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B8" w:rsidRPr="00887713" w:rsidRDefault="000837B8" w:rsidP="007209D9">
      <w:pPr>
        <w:spacing w:after="0" w:line="240" w:lineRule="auto"/>
        <w:jc w:val="both"/>
        <w:rPr>
          <w:rFonts w:ascii="Times New Roman" w:hAnsi="Times New Roman" w:cs="Times New Roman"/>
          <w:sz w:val="24"/>
          <w:szCs w:val="24"/>
          <w:lang w:val="lv-LV"/>
        </w:rPr>
      </w:pPr>
      <w:bookmarkStart w:id="0" w:name="_GoBack"/>
      <w:bookmarkEnd w:id="0"/>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887713" w:rsidRPr="00887713" w:rsidRDefault="004B0F6A" w:rsidP="004B0F6A">
      <w:pPr>
        <w:spacing w:after="0" w:line="240" w:lineRule="auto"/>
        <w:jc w:val="right"/>
        <w:rPr>
          <w:rFonts w:ascii="Times New Roman" w:hAnsi="Times New Roman" w:cs="Times New Roman"/>
          <w:b/>
          <w:sz w:val="24"/>
          <w:szCs w:val="24"/>
          <w:lang w:val="lv-LV"/>
        </w:rPr>
      </w:pPr>
      <w:r w:rsidRPr="00887713">
        <w:rPr>
          <w:rFonts w:ascii="Times New Roman" w:hAnsi="Times New Roman" w:cs="Times New Roman"/>
          <w:b/>
          <w:sz w:val="24"/>
          <w:szCs w:val="24"/>
          <w:lang w:val="lv-LV"/>
        </w:rPr>
        <w:t>Finanšu ministrijas</w:t>
      </w:r>
    </w:p>
    <w:p w:rsidR="00887713" w:rsidRPr="00887713" w:rsidRDefault="004B0F6A" w:rsidP="004B0F6A">
      <w:pPr>
        <w:spacing w:after="0" w:line="240" w:lineRule="auto"/>
        <w:jc w:val="right"/>
        <w:rPr>
          <w:rFonts w:ascii="Times New Roman" w:hAnsi="Times New Roman" w:cs="Times New Roman"/>
          <w:b/>
          <w:sz w:val="24"/>
          <w:szCs w:val="24"/>
          <w:lang w:val="lv-LV"/>
        </w:rPr>
      </w:pPr>
      <w:r w:rsidRPr="00887713">
        <w:rPr>
          <w:rFonts w:ascii="Times New Roman" w:hAnsi="Times New Roman" w:cs="Times New Roman"/>
          <w:b/>
          <w:sz w:val="24"/>
          <w:szCs w:val="24"/>
          <w:lang w:val="lv-LV"/>
        </w:rPr>
        <w:t xml:space="preserve"> Eiropas Savienības fondu stratēģijas departamenta </w:t>
      </w:r>
    </w:p>
    <w:p w:rsidR="00887713" w:rsidRPr="00887713" w:rsidRDefault="004B0F6A" w:rsidP="004B0F6A">
      <w:pPr>
        <w:spacing w:after="0" w:line="240" w:lineRule="auto"/>
        <w:jc w:val="right"/>
        <w:rPr>
          <w:rFonts w:ascii="Times New Roman" w:hAnsi="Times New Roman" w:cs="Times New Roman"/>
          <w:b/>
          <w:sz w:val="24"/>
          <w:szCs w:val="24"/>
          <w:lang w:val="lv-LV"/>
        </w:rPr>
      </w:pPr>
      <w:r w:rsidRPr="00887713">
        <w:rPr>
          <w:rFonts w:ascii="Times New Roman" w:hAnsi="Times New Roman" w:cs="Times New Roman"/>
          <w:b/>
          <w:sz w:val="24"/>
          <w:szCs w:val="24"/>
          <w:lang w:val="lv-LV"/>
        </w:rPr>
        <w:t>Publisko investīciju attīstības nodaļas</w:t>
      </w:r>
    </w:p>
    <w:p w:rsidR="00887713" w:rsidRPr="00887713" w:rsidRDefault="004B0F6A" w:rsidP="004B0F6A">
      <w:pPr>
        <w:spacing w:after="0" w:line="240" w:lineRule="auto"/>
        <w:jc w:val="right"/>
        <w:rPr>
          <w:rFonts w:ascii="Times New Roman" w:hAnsi="Times New Roman" w:cs="Times New Roman"/>
          <w:b/>
          <w:sz w:val="24"/>
          <w:szCs w:val="24"/>
          <w:lang w:val="lv-LV"/>
        </w:rPr>
      </w:pPr>
      <w:r w:rsidRPr="00887713">
        <w:rPr>
          <w:rFonts w:ascii="Times New Roman" w:hAnsi="Times New Roman" w:cs="Times New Roman"/>
          <w:b/>
          <w:sz w:val="24"/>
          <w:szCs w:val="24"/>
          <w:lang w:val="lv-LV"/>
        </w:rPr>
        <w:t>vadītājas vietniece</w:t>
      </w:r>
      <w:r w:rsidR="00887713" w:rsidRPr="00887713">
        <w:rPr>
          <w:rFonts w:ascii="Times New Roman" w:hAnsi="Times New Roman" w:cs="Times New Roman"/>
          <w:b/>
          <w:sz w:val="24"/>
          <w:szCs w:val="24"/>
          <w:lang w:val="lv-LV"/>
        </w:rPr>
        <w:t>i</w:t>
      </w:r>
    </w:p>
    <w:p w:rsidR="004B0F6A" w:rsidRPr="00887713" w:rsidRDefault="004B0F6A" w:rsidP="004B0F6A">
      <w:pPr>
        <w:spacing w:after="0" w:line="240" w:lineRule="auto"/>
        <w:jc w:val="right"/>
        <w:rPr>
          <w:rFonts w:ascii="Times New Roman" w:hAnsi="Times New Roman" w:cs="Times New Roman"/>
          <w:b/>
          <w:sz w:val="24"/>
          <w:szCs w:val="24"/>
          <w:lang w:val="lv-LV"/>
        </w:rPr>
      </w:pPr>
      <w:r w:rsidRPr="00887713">
        <w:rPr>
          <w:rFonts w:ascii="Times New Roman" w:hAnsi="Times New Roman" w:cs="Times New Roman"/>
          <w:b/>
          <w:sz w:val="24"/>
          <w:szCs w:val="24"/>
          <w:lang w:val="lv-LV"/>
        </w:rPr>
        <w:t xml:space="preserve"> Anna</w:t>
      </w:r>
      <w:r w:rsidR="00887713" w:rsidRPr="00887713">
        <w:rPr>
          <w:rFonts w:ascii="Times New Roman" w:hAnsi="Times New Roman" w:cs="Times New Roman"/>
          <w:b/>
          <w:sz w:val="24"/>
          <w:szCs w:val="24"/>
          <w:lang w:val="lv-LV"/>
        </w:rPr>
        <w:t>i</w:t>
      </w:r>
      <w:r w:rsidRPr="00887713">
        <w:rPr>
          <w:rFonts w:ascii="Times New Roman" w:hAnsi="Times New Roman" w:cs="Times New Roman"/>
          <w:b/>
          <w:sz w:val="24"/>
          <w:szCs w:val="24"/>
          <w:lang w:val="lv-LV"/>
        </w:rPr>
        <w:t xml:space="preserve"> Pukse</w:t>
      </w:r>
      <w:r w:rsidR="00887713" w:rsidRPr="00887713">
        <w:rPr>
          <w:rFonts w:ascii="Times New Roman" w:hAnsi="Times New Roman" w:cs="Times New Roman"/>
          <w:b/>
          <w:sz w:val="24"/>
          <w:szCs w:val="24"/>
          <w:lang w:val="lv-LV"/>
        </w:rPr>
        <w:t>i</w:t>
      </w:r>
    </w:p>
    <w:p w:rsidR="004B0F6A" w:rsidRPr="00887713" w:rsidRDefault="004B0F6A" w:rsidP="004B0F6A">
      <w:pPr>
        <w:spacing w:after="0" w:line="240" w:lineRule="auto"/>
        <w:jc w:val="right"/>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593C54" w:rsidRDefault="00593C54"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Rīgā, 2020.gada 18.septembrī</w:t>
      </w:r>
    </w:p>
    <w:p w:rsidR="00887713" w:rsidRPr="00887713" w:rsidRDefault="00887713" w:rsidP="004B0F6A">
      <w:pPr>
        <w:spacing w:after="0" w:line="240" w:lineRule="auto"/>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2020/IK-A006</w:t>
      </w:r>
    </w:p>
    <w:p w:rsidR="004B0F6A" w:rsidRPr="00887713" w:rsidRDefault="004B0F6A" w:rsidP="004B0F6A">
      <w:pPr>
        <w:spacing w:after="0" w:line="240" w:lineRule="auto"/>
        <w:jc w:val="both"/>
        <w:rPr>
          <w:rFonts w:ascii="Times New Roman" w:hAnsi="Times New Roman" w:cs="Times New Roman"/>
          <w:sz w:val="24"/>
          <w:szCs w:val="24"/>
          <w:lang w:val="lv-LV"/>
        </w:rPr>
      </w:pPr>
    </w:p>
    <w:p w:rsidR="00593C54" w:rsidRDefault="00593C54" w:rsidP="004B0F6A">
      <w:pPr>
        <w:spacing w:after="0" w:line="240" w:lineRule="auto"/>
        <w:jc w:val="both"/>
        <w:rPr>
          <w:rFonts w:ascii="Times New Roman" w:hAnsi="Times New Roman" w:cs="Times New Roman"/>
          <w:sz w:val="24"/>
          <w:szCs w:val="24"/>
          <w:lang w:val="lv-LV"/>
        </w:rPr>
      </w:pPr>
    </w:p>
    <w:p w:rsidR="00593C54" w:rsidRPr="00887713" w:rsidRDefault="00593C54"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b/>
          <w:sz w:val="24"/>
          <w:szCs w:val="24"/>
          <w:lang w:val="lv-LV"/>
        </w:rPr>
      </w:pPr>
      <w:r w:rsidRPr="00887713">
        <w:rPr>
          <w:rFonts w:ascii="Times New Roman" w:hAnsi="Times New Roman" w:cs="Times New Roman"/>
          <w:b/>
          <w:sz w:val="24"/>
          <w:szCs w:val="24"/>
          <w:lang w:val="lv-LV"/>
        </w:rPr>
        <w:t>Par PROVIDUS priekšlikumiem Eiropas Savienības struktūrfondu un Kohēzijas fonda 2021.–2027.gada plānošanas perioda darbības programmas projektam</w:t>
      </w: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593C54" w:rsidRDefault="00593C54" w:rsidP="004B0F6A">
      <w:pPr>
        <w:spacing w:after="0" w:line="240" w:lineRule="auto"/>
        <w:jc w:val="both"/>
        <w:rPr>
          <w:rFonts w:ascii="Times New Roman" w:hAnsi="Times New Roman" w:cs="Times New Roman"/>
          <w:sz w:val="24"/>
          <w:szCs w:val="24"/>
          <w:lang w:val="lv-LV"/>
        </w:rPr>
      </w:pPr>
    </w:p>
    <w:p w:rsidR="00593C54" w:rsidRDefault="00593C54" w:rsidP="004B0F6A">
      <w:pPr>
        <w:spacing w:after="0" w:line="240" w:lineRule="auto"/>
        <w:jc w:val="both"/>
        <w:rPr>
          <w:rFonts w:ascii="Times New Roman" w:hAnsi="Times New Roman" w:cs="Times New Roman"/>
          <w:sz w:val="24"/>
          <w:szCs w:val="24"/>
          <w:lang w:val="lv-LV"/>
        </w:rPr>
      </w:pPr>
    </w:p>
    <w:p w:rsidR="00593C54" w:rsidRDefault="00593C54"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 xml:space="preserve">Labdien, </w:t>
      </w: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Default="004B0F6A" w:rsidP="004B0F6A">
      <w:pPr>
        <w:spacing w:after="0" w:line="240" w:lineRule="auto"/>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 xml:space="preserve">Atsaucoties uz aicinājumu Finanšu ministrijas mājaslapā, kā arī Latvijas Pilsoniskās alianses informācijai,  Sabiedriskās politikas centrs PROVIDUS sniedz </w:t>
      </w:r>
      <w:r w:rsidR="00593C54">
        <w:rPr>
          <w:rFonts w:ascii="Times New Roman" w:hAnsi="Times New Roman" w:cs="Times New Roman"/>
          <w:sz w:val="24"/>
          <w:szCs w:val="24"/>
          <w:lang w:val="lv-LV"/>
        </w:rPr>
        <w:t xml:space="preserve">priekšlikumus </w:t>
      </w:r>
      <w:r w:rsidRPr="00887713">
        <w:rPr>
          <w:rFonts w:ascii="Times New Roman" w:hAnsi="Times New Roman" w:cs="Times New Roman"/>
          <w:sz w:val="24"/>
          <w:szCs w:val="24"/>
          <w:lang w:val="lv-LV"/>
        </w:rPr>
        <w:t>jaunajam Eiropas Savienības struktūrfondu un Kohēzijas fonda 2021.–2027.gada plānošanas perioda darbības programmas projektam</w:t>
      </w:r>
      <w:r w:rsidRPr="00887713">
        <w:rPr>
          <w:rStyle w:val="FootnoteReference"/>
          <w:rFonts w:ascii="Times New Roman" w:hAnsi="Times New Roman" w:cs="Times New Roman"/>
          <w:sz w:val="24"/>
          <w:szCs w:val="24"/>
          <w:lang w:val="lv-LV"/>
        </w:rPr>
        <w:footnoteReference w:id="1"/>
      </w:r>
      <w:r w:rsidRPr="00887713">
        <w:rPr>
          <w:rFonts w:ascii="Times New Roman" w:hAnsi="Times New Roman" w:cs="Times New Roman"/>
          <w:sz w:val="24"/>
          <w:szCs w:val="24"/>
          <w:lang w:val="lv-LV"/>
        </w:rPr>
        <w:t>.</w:t>
      </w:r>
    </w:p>
    <w:p w:rsidR="009F0582" w:rsidRDefault="009F0582" w:rsidP="004B0F6A">
      <w:pPr>
        <w:spacing w:after="0" w:line="240" w:lineRule="auto"/>
        <w:jc w:val="both"/>
        <w:rPr>
          <w:rFonts w:ascii="Times New Roman" w:hAnsi="Times New Roman" w:cs="Times New Roman"/>
          <w:sz w:val="24"/>
          <w:szCs w:val="24"/>
          <w:lang w:val="lv-LV"/>
        </w:rPr>
      </w:pPr>
    </w:p>
    <w:p w:rsidR="009F0582" w:rsidRPr="00887713" w:rsidRDefault="009F0582" w:rsidP="004B0F6A">
      <w:pPr>
        <w:spacing w:after="0" w:line="240" w:lineRule="auto"/>
        <w:jc w:val="both"/>
        <w:rPr>
          <w:rFonts w:ascii="Times New Roman" w:hAnsi="Times New Roman" w:cs="Times New Roman"/>
          <w:sz w:val="24"/>
          <w:szCs w:val="24"/>
          <w:lang w:val="lv-LV"/>
        </w:rPr>
      </w:pPr>
    </w:p>
    <w:p w:rsidR="004B0F6A" w:rsidRDefault="004B0F6A" w:rsidP="004B0F6A">
      <w:pPr>
        <w:spacing w:after="0" w:line="240" w:lineRule="auto"/>
        <w:jc w:val="both"/>
        <w:rPr>
          <w:rFonts w:ascii="Times New Roman" w:hAnsi="Times New Roman" w:cs="Times New Roman"/>
          <w:sz w:val="24"/>
          <w:szCs w:val="24"/>
          <w:lang w:val="lv-LV"/>
        </w:rPr>
      </w:pPr>
    </w:p>
    <w:p w:rsidR="00593C54" w:rsidRPr="00593C54" w:rsidRDefault="00593C54" w:rsidP="00593C54">
      <w:pPr>
        <w:spacing w:after="0" w:line="240" w:lineRule="auto"/>
        <w:jc w:val="center"/>
        <w:rPr>
          <w:rFonts w:ascii="Times New Roman" w:hAnsi="Times New Roman" w:cs="Times New Roman"/>
          <w:b/>
          <w:sz w:val="24"/>
          <w:szCs w:val="24"/>
          <w:lang w:val="lv-LV"/>
        </w:rPr>
      </w:pPr>
      <w:r w:rsidRPr="00593C54">
        <w:rPr>
          <w:rFonts w:ascii="Times New Roman" w:hAnsi="Times New Roman" w:cs="Times New Roman"/>
          <w:b/>
          <w:sz w:val="24"/>
          <w:szCs w:val="24"/>
          <w:lang w:val="lv-LV"/>
        </w:rPr>
        <w:t>Priekšlikumu kopsavilkums</w:t>
      </w:r>
    </w:p>
    <w:p w:rsidR="00593C54" w:rsidRPr="00887713" w:rsidRDefault="00593C54" w:rsidP="004B0F6A">
      <w:pPr>
        <w:spacing w:after="0" w:line="240" w:lineRule="auto"/>
        <w:jc w:val="both"/>
        <w:rPr>
          <w:rFonts w:ascii="Times New Roman" w:hAnsi="Times New Roman" w:cs="Times New Roman"/>
          <w:sz w:val="24"/>
          <w:szCs w:val="24"/>
          <w:lang w:val="lv-LV"/>
        </w:rPr>
      </w:pPr>
    </w:p>
    <w:p w:rsidR="004B0F6A" w:rsidRDefault="004B0F6A" w:rsidP="004B0F6A">
      <w:pPr>
        <w:spacing w:after="0" w:line="240" w:lineRule="auto"/>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 xml:space="preserve">Mūsu </w:t>
      </w:r>
      <w:r w:rsidR="00593C54">
        <w:rPr>
          <w:rFonts w:ascii="Times New Roman" w:hAnsi="Times New Roman" w:cs="Times New Roman"/>
          <w:sz w:val="24"/>
          <w:szCs w:val="24"/>
          <w:lang w:val="lv-LV"/>
        </w:rPr>
        <w:t>priekšlikumi</w:t>
      </w:r>
      <w:r w:rsidRPr="00887713">
        <w:rPr>
          <w:rFonts w:ascii="Times New Roman" w:hAnsi="Times New Roman" w:cs="Times New Roman"/>
          <w:sz w:val="24"/>
          <w:szCs w:val="24"/>
          <w:lang w:val="lv-LV"/>
        </w:rPr>
        <w:t xml:space="preserve"> skar šādus melnraksta punktus: 335., 336., 348., 353. un divas tēmas - diskriminācijas mazināšanas politika un sociāli atbildīgi iepirkumi.</w:t>
      </w:r>
    </w:p>
    <w:p w:rsidR="009F0582" w:rsidRDefault="009F0582" w:rsidP="004B0F6A">
      <w:pPr>
        <w:spacing w:after="0" w:line="240" w:lineRule="auto"/>
        <w:jc w:val="both"/>
        <w:rPr>
          <w:rFonts w:ascii="Times New Roman" w:hAnsi="Times New Roman" w:cs="Times New Roman"/>
          <w:sz w:val="24"/>
          <w:szCs w:val="24"/>
          <w:lang w:val="lv-LV"/>
        </w:rPr>
      </w:pPr>
    </w:p>
    <w:p w:rsidR="009F0582" w:rsidRDefault="009F0582" w:rsidP="004B0F6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Tāpat PROVIDUS vēlas uzzināt, vai ir kādi iemesli, kādēļ programmas projektā līdz šim ir maz vai vispār nemaz atspoguļoti vairāki tādi pasākumi, kurus Nacionālais attīstības </w:t>
      </w:r>
      <w:r w:rsidR="00593C54">
        <w:rPr>
          <w:rFonts w:ascii="Times New Roman" w:hAnsi="Times New Roman" w:cs="Times New Roman"/>
          <w:sz w:val="24"/>
          <w:szCs w:val="24"/>
          <w:lang w:val="lv-LV"/>
        </w:rPr>
        <w:t>plāns 2021.-2027.gadam paredz</w:t>
      </w:r>
      <w:r>
        <w:rPr>
          <w:rFonts w:ascii="Times New Roman" w:hAnsi="Times New Roman" w:cs="Times New Roman"/>
          <w:sz w:val="24"/>
          <w:szCs w:val="24"/>
          <w:lang w:val="lv-LV"/>
        </w:rPr>
        <w:t xml:space="preserve"> finansēt no ES fondiem.</w:t>
      </w:r>
      <w:r w:rsidR="00593C54">
        <w:rPr>
          <w:rFonts w:ascii="Times New Roman" w:hAnsi="Times New Roman" w:cs="Times New Roman"/>
          <w:sz w:val="24"/>
          <w:szCs w:val="24"/>
          <w:lang w:val="lv-LV"/>
        </w:rPr>
        <w:t xml:space="preserve"> Galvenie programmas melnrakstā neatspoguļoti pasākumi ir</w:t>
      </w:r>
      <w:r>
        <w:rPr>
          <w:rFonts w:ascii="Times New Roman" w:hAnsi="Times New Roman" w:cs="Times New Roman"/>
          <w:sz w:val="24"/>
          <w:szCs w:val="24"/>
          <w:lang w:val="lv-LV"/>
        </w:rPr>
        <w:t>: 1) valsts pārvaldes spēcināšana; 2) sabiedrisko mediju un informatīvās telpas stiprināšana; 3) aktivitātes, kuras iepriekšējā plānošanas periodā bija saistītas ar Patvēruma, migrācijas un integrācijas fondu (piemēram, latviešu valodas kursi, patvēruma infrastruktūr</w:t>
      </w:r>
      <w:r w:rsidR="00593C54">
        <w:rPr>
          <w:rFonts w:ascii="Times New Roman" w:hAnsi="Times New Roman" w:cs="Times New Roman"/>
          <w:sz w:val="24"/>
          <w:szCs w:val="24"/>
          <w:lang w:val="lv-LV"/>
        </w:rPr>
        <w:t>a.</w:t>
      </w:r>
      <w:r>
        <w:rPr>
          <w:rFonts w:ascii="Times New Roman" w:hAnsi="Times New Roman" w:cs="Times New Roman"/>
          <w:sz w:val="24"/>
          <w:szCs w:val="24"/>
          <w:lang w:val="lv-LV"/>
        </w:rPr>
        <w:t>)</w:t>
      </w:r>
    </w:p>
    <w:p w:rsidR="009F0582" w:rsidRDefault="009F0582" w:rsidP="004B0F6A">
      <w:pPr>
        <w:spacing w:after="0" w:line="240" w:lineRule="auto"/>
        <w:jc w:val="both"/>
        <w:rPr>
          <w:rFonts w:ascii="Times New Roman" w:hAnsi="Times New Roman" w:cs="Times New Roman"/>
          <w:sz w:val="24"/>
          <w:szCs w:val="24"/>
          <w:lang w:val="lv-LV"/>
        </w:rPr>
      </w:pPr>
    </w:p>
    <w:p w:rsidR="009F0582" w:rsidRDefault="009F0582" w:rsidP="004B0F6A">
      <w:pPr>
        <w:spacing w:after="0" w:line="240" w:lineRule="auto"/>
        <w:jc w:val="both"/>
        <w:rPr>
          <w:rFonts w:ascii="Times New Roman" w:hAnsi="Times New Roman" w:cs="Times New Roman"/>
          <w:sz w:val="24"/>
          <w:szCs w:val="24"/>
          <w:lang w:val="lv-LV"/>
        </w:rPr>
      </w:pPr>
    </w:p>
    <w:p w:rsidR="009F0582" w:rsidRPr="00887713" w:rsidRDefault="009F0582" w:rsidP="004B0F6A">
      <w:pPr>
        <w:spacing w:after="0" w:line="240" w:lineRule="auto"/>
        <w:jc w:val="both"/>
        <w:rPr>
          <w:rFonts w:ascii="Times New Roman" w:hAnsi="Times New Roman" w:cs="Times New Roman"/>
          <w:sz w:val="24"/>
          <w:szCs w:val="24"/>
          <w:lang w:val="lv-LV"/>
        </w:rPr>
      </w:pPr>
    </w:p>
    <w:p w:rsidR="004B0F6A" w:rsidRPr="00593C54" w:rsidRDefault="00593C54" w:rsidP="00593C54">
      <w:pPr>
        <w:spacing w:after="0" w:line="240" w:lineRule="auto"/>
        <w:jc w:val="center"/>
        <w:rPr>
          <w:rFonts w:ascii="Times New Roman" w:hAnsi="Times New Roman" w:cs="Times New Roman"/>
          <w:b/>
          <w:sz w:val="24"/>
          <w:szCs w:val="24"/>
          <w:lang w:val="lv-LV"/>
        </w:rPr>
      </w:pPr>
      <w:r w:rsidRPr="00593C54">
        <w:rPr>
          <w:rFonts w:ascii="Times New Roman" w:hAnsi="Times New Roman" w:cs="Times New Roman"/>
          <w:b/>
          <w:sz w:val="24"/>
          <w:szCs w:val="24"/>
          <w:lang w:val="lv-LV"/>
        </w:rPr>
        <w:t>Priekšlikumi</w:t>
      </w:r>
    </w:p>
    <w:p w:rsidR="004B0F6A" w:rsidRDefault="004B0F6A" w:rsidP="004B0F6A">
      <w:pPr>
        <w:spacing w:after="0" w:line="240" w:lineRule="auto"/>
        <w:jc w:val="both"/>
        <w:rPr>
          <w:rFonts w:ascii="Times New Roman" w:hAnsi="Times New Roman" w:cs="Times New Roman"/>
          <w:sz w:val="24"/>
          <w:szCs w:val="24"/>
          <w:lang w:val="lv-LV"/>
        </w:rPr>
      </w:pPr>
    </w:p>
    <w:p w:rsidR="00593C54" w:rsidRPr="00887713" w:rsidRDefault="00593C54"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b/>
          <w:sz w:val="24"/>
          <w:szCs w:val="24"/>
          <w:lang w:val="lv-LV"/>
        </w:rPr>
      </w:pPr>
      <w:r w:rsidRPr="00887713">
        <w:rPr>
          <w:rFonts w:ascii="Times New Roman" w:hAnsi="Times New Roman" w:cs="Times New Roman"/>
          <w:b/>
          <w:sz w:val="24"/>
          <w:szCs w:val="24"/>
          <w:lang w:val="lv-LV"/>
        </w:rPr>
        <w:t>335.punkts</w:t>
      </w:r>
      <w:r w:rsidR="00887713">
        <w:rPr>
          <w:rFonts w:ascii="Times New Roman" w:hAnsi="Times New Roman" w:cs="Times New Roman"/>
          <w:b/>
          <w:sz w:val="24"/>
          <w:szCs w:val="24"/>
          <w:lang w:val="lv-LV"/>
        </w:rPr>
        <w:t xml:space="preserve"> </w:t>
      </w:r>
      <w:r w:rsidR="00887713" w:rsidRPr="00593C54">
        <w:rPr>
          <w:rFonts w:ascii="Times New Roman" w:hAnsi="Times New Roman" w:cs="Times New Roman"/>
          <w:sz w:val="24"/>
          <w:szCs w:val="24"/>
          <w:lang w:val="lv-LV"/>
        </w:rPr>
        <w:t>(par nelabvēlīgākā situācijā esošajiem bezdarbniekiem)</w:t>
      </w:r>
      <w:r w:rsidRPr="00593C54">
        <w:rPr>
          <w:rFonts w:ascii="Times New Roman" w:hAnsi="Times New Roman" w:cs="Times New Roman"/>
          <w:sz w:val="24"/>
          <w:szCs w:val="24"/>
          <w:lang w:val="lv-LV"/>
        </w:rPr>
        <w:t>.</w:t>
      </w:r>
    </w:p>
    <w:p w:rsidR="004B0F6A" w:rsidRPr="00887713" w:rsidRDefault="004B0F6A" w:rsidP="004B0F6A">
      <w:pPr>
        <w:spacing w:after="0" w:line="240" w:lineRule="auto"/>
        <w:jc w:val="both"/>
        <w:rPr>
          <w:rFonts w:ascii="Times New Roman" w:hAnsi="Times New Roman" w:cs="Times New Roman"/>
          <w:b/>
          <w:sz w:val="24"/>
          <w:szCs w:val="24"/>
          <w:lang w:val="lv-LV"/>
        </w:rPr>
      </w:pP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PRIEKŠLIKUMS</w:t>
      </w:r>
    </w:p>
    <w:p w:rsidR="00887713" w:rsidRPr="00887713" w:rsidRDefault="00887713"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Papildināt 335.punktu šādi:</w:t>
      </w: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“Tiks izglītoti publisko iepirkumu veicēji par sociāli atbildīga publiskā iepirkuma iespējām - pērkot preces un pakalpojumus, vienlaicīgi izmantojot publiskā iepirkuma procedūras, lai radītu darbvietas, pienācīgus darba apstākļus, sekmētu sociālo un profesionālo iekļautību, kā arī veicinātu labākus darba nosacījumus cilvēkiem ar invaliditāti un nelab</w:t>
      </w:r>
      <w:r w:rsidRPr="00887713">
        <w:rPr>
          <w:rFonts w:ascii="Times New Roman" w:hAnsi="Times New Roman" w:cs="Times New Roman"/>
          <w:sz w:val="24"/>
          <w:szCs w:val="24"/>
          <w:lang w:val="lv-LV"/>
        </w:rPr>
        <w:lastRenderedPageBreak/>
        <w:t>vēlīgā situācijā esošiem cilvēkiem. Tāpat sabiedrība tiks informēta par sociāli atbildīga publiskā iepirkuma nozīmi un būtiskumu.”</w:t>
      </w:r>
    </w:p>
    <w:p w:rsidR="004B0F6A" w:rsidRPr="00887713" w:rsidRDefault="004B0F6A" w:rsidP="004B0F6A">
      <w:pPr>
        <w:spacing w:after="0" w:line="240" w:lineRule="auto"/>
        <w:ind w:left="720"/>
        <w:jc w:val="both"/>
        <w:rPr>
          <w:rFonts w:ascii="Times New Roman" w:hAnsi="Times New Roman" w:cs="Times New Roman"/>
          <w:sz w:val="24"/>
          <w:szCs w:val="24"/>
          <w:lang w:val="lv-LV"/>
        </w:rPr>
      </w:pP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PRIEKŠLIKUMA PAMATOJUMS</w:t>
      </w:r>
    </w:p>
    <w:p w:rsidR="004B0F6A" w:rsidRPr="00887713" w:rsidRDefault="004B0F6A" w:rsidP="004B0F6A">
      <w:pPr>
        <w:spacing w:after="0" w:line="240" w:lineRule="auto"/>
        <w:ind w:left="720"/>
        <w:jc w:val="both"/>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 xml:space="preserve">2014.gadā tika pieņemta Eiropas Parlamenta un Padomes Direktīva 2014/24/ES ,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Eiropas Komsija ir uzskaitījusi virkni sociālos apsvērumus, kas var tikt ietekmēti, veicot sociāli atbildīgu publisko iepirkumu: tai skaitā - </w:t>
      </w:r>
      <w:r w:rsidRPr="00887713">
        <w:rPr>
          <w:rFonts w:ascii="Times New Roman" w:eastAsia="Calibri" w:hAnsi="Times New Roman" w:cs="Times New Roman"/>
          <w:b/>
          <w:sz w:val="24"/>
          <w:szCs w:val="24"/>
          <w:lang w:val="lv-LV"/>
        </w:rPr>
        <w:t>nodarbinātības iespēju veicināšana</w:t>
      </w:r>
      <w:r w:rsidRPr="00887713">
        <w:rPr>
          <w:rFonts w:ascii="Times New Roman" w:eastAsia="Calibri" w:hAnsi="Times New Roman" w:cs="Times New Roman"/>
          <w:sz w:val="24"/>
          <w:szCs w:val="24"/>
          <w:lang w:val="lv-LV"/>
        </w:rPr>
        <w:t xml:space="preserve"> (piemēram, jauniešu nodarbinātības veicināšana; dzimumu līdzsvara  veicināšana (piemēram, darba/ģimenes dzīves līdzsvars, cīņa pret nozaru un profesiju segregāciju un citas aktivitātes); nodarbinātības iespēju veicināšana ilgstoši nenodarbinātiem cilvēkiem un vecākiem strādniekiem; dažādības politikas un nodarbinātības iespējas personām no neaizsargātākajām grupām (piemēram, migrējošajiem darba ņēmējiem, etniskajām mazākumgrupām, reliģiskajām mazākumgrupām, personām ar sliktām sekmēm izglītībā un citiem); nodarbinātības iespēju veicināšana personām ar invaliditāti, tostarp ar iekļaujošu un pieejamu darba vidi).</w:t>
      </w: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b/>
          <w:sz w:val="24"/>
          <w:szCs w:val="24"/>
          <w:lang w:val="lv-LV"/>
        </w:rPr>
      </w:pPr>
      <w:r w:rsidRPr="00887713">
        <w:rPr>
          <w:rFonts w:ascii="Times New Roman" w:hAnsi="Times New Roman" w:cs="Times New Roman"/>
          <w:b/>
          <w:sz w:val="24"/>
          <w:szCs w:val="24"/>
          <w:lang w:val="lv-LV"/>
        </w:rPr>
        <w:t>336.punkts</w:t>
      </w:r>
      <w:r w:rsidR="00887713">
        <w:rPr>
          <w:rFonts w:ascii="Times New Roman" w:hAnsi="Times New Roman" w:cs="Times New Roman"/>
          <w:b/>
          <w:sz w:val="24"/>
          <w:szCs w:val="24"/>
          <w:lang w:val="lv-LV"/>
        </w:rPr>
        <w:t xml:space="preserve"> </w:t>
      </w:r>
      <w:r w:rsidR="00887713" w:rsidRPr="00593C54">
        <w:rPr>
          <w:rFonts w:ascii="Times New Roman" w:hAnsi="Times New Roman" w:cs="Times New Roman"/>
          <w:sz w:val="24"/>
          <w:szCs w:val="24"/>
          <w:lang w:val="lv-LV"/>
        </w:rPr>
        <w:t>(par sociālajiem uzņēmumiem)</w:t>
      </w:r>
      <w:r w:rsidRPr="00593C54">
        <w:rPr>
          <w:rFonts w:ascii="Times New Roman" w:hAnsi="Times New Roman" w:cs="Times New Roman"/>
          <w:sz w:val="24"/>
          <w:szCs w:val="24"/>
          <w:lang w:val="lv-LV"/>
        </w:rPr>
        <w:t>.</w:t>
      </w:r>
    </w:p>
    <w:p w:rsidR="004B0F6A" w:rsidRPr="00887713" w:rsidRDefault="004B0F6A" w:rsidP="004B0F6A">
      <w:pPr>
        <w:spacing w:after="0" w:line="240" w:lineRule="auto"/>
        <w:jc w:val="both"/>
        <w:rPr>
          <w:rFonts w:ascii="Times New Roman" w:hAnsi="Times New Roman" w:cs="Times New Roman"/>
          <w:b/>
          <w:sz w:val="24"/>
          <w:szCs w:val="24"/>
          <w:lang w:val="lv-LV"/>
        </w:rPr>
      </w:pP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PRIEKŠLIKUMS</w:t>
      </w:r>
    </w:p>
    <w:p w:rsidR="004B0F6A" w:rsidRPr="00887713" w:rsidRDefault="004B0F6A" w:rsidP="00887713">
      <w:pPr>
        <w:ind w:left="720"/>
        <w:jc w:val="both"/>
        <w:rPr>
          <w:rFonts w:ascii="Times New Roman" w:eastAsia="Calibri" w:hAnsi="Times New Roman" w:cs="Times New Roman"/>
          <w:sz w:val="24"/>
          <w:szCs w:val="24"/>
          <w:lang w:val="lv-LV" w:eastAsia="lv-LV" w:bidi="lv-LV"/>
        </w:rPr>
      </w:pPr>
      <w:r w:rsidRPr="00887713">
        <w:rPr>
          <w:rFonts w:ascii="Times New Roman" w:eastAsia="Calibri" w:hAnsi="Times New Roman" w:cs="Times New Roman"/>
          <w:sz w:val="24"/>
          <w:szCs w:val="24"/>
          <w:lang w:val="lv-LV" w:eastAsia="lv-LV" w:bidi="lv-LV"/>
        </w:rPr>
        <w:t xml:space="preserve">Papildināt 336.punktu ar šādu teikumu: “Lai sekmētu sociālo uzņēmumu spēju līdzdarboties publiskā iepirkuma izpildē, tiks veicināta sociāli atbildīga publiskā iepirkuma </w:t>
      </w:r>
      <w:r w:rsidRPr="00887713">
        <w:rPr>
          <w:rFonts w:ascii="Times New Roman" w:eastAsia="Calibri" w:hAnsi="Times New Roman" w:cs="Times New Roman"/>
          <w:sz w:val="24"/>
          <w:szCs w:val="24"/>
          <w:lang w:val="lv-LV" w:eastAsia="lv-LV" w:bidi="lv-LV"/>
        </w:rPr>
        <w:lastRenderedPageBreak/>
        <w:t xml:space="preserve">piemērošana praksē, izglītojot un informējot sociālo uzņēmumus un publiskā iepirkuma veicējus  par dažādām Publisko iepirkumu likuma iespējām īstenot sociāli atbildīgu publisko iepirkumu praksē”. </w:t>
      </w: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PRIEKŠLIKUMA PAMATOJUMS</w:t>
      </w:r>
    </w:p>
    <w:p w:rsidR="004B0F6A" w:rsidRPr="00887713" w:rsidRDefault="004B0F6A" w:rsidP="004B0F6A">
      <w:pPr>
        <w:ind w:left="720"/>
        <w:jc w:val="both"/>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2014.gadā tika pieņemta Eiropas Parlamenta un Padomes Direktīva 2014/24/ES ,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Eiropas Komsija ir uzskaitījusi virkni sociālos apsvērumus, kas var tikt ietekmēti, veicot sociāli atbildīgu publisko iepirkumu: tai skaitā - sociālās iekļaušanas atbalstīšana un sociālās ekonomikas organizāciju veicināšana, piemēram: vienlīdzīga piekļuve iepirkuma iespējām (…) kooperatīviem, sociāliem uzņēmumiem un bezpeļņas organizācijām (…), atbalsta nodarbinātības veicināšana personām ar invaliditāti, tostarp brīvajā darba tirgū.</w:t>
      </w: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jc w:val="both"/>
        <w:rPr>
          <w:rFonts w:ascii="Times New Roman" w:hAnsi="Times New Roman" w:cs="Times New Roman"/>
          <w:b/>
          <w:sz w:val="24"/>
          <w:szCs w:val="24"/>
          <w:lang w:val="lv-LV"/>
        </w:rPr>
      </w:pPr>
      <w:r w:rsidRPr="00887713">
        <w:rPr>
          <w:rFonts w:ascii="Times New Roman" w:hAnsi="Times New Roman" w:cs="Times New Roman"/>
          <w:b/>
          <w:sz w:val="24"/>
          <w:szCs w:val="24"/>
          <w:lang w:val="lv-LV"/>
        </w:rPr>
        <w:t>348.punkts</w:t>
      </w:r>
      <w:r w:rsidR="00887713">
        <w:rPr>
          <w:rFonts w:ascii="Times New Roman" w:hAnsi="Times New Roman" w:cs="Times New Roman"/>
          <w:b/>
          <w:sz w:val="24"/>
          <w:szCs w:val="24"/>
          <w:lang w:val="lv-LV"/>
        </w:rPr>
        <w:t xml:space="preserve"> </w:t>
      </w:r>
      <w:r w:rsidR="00887713" w:rsidRPr="00593C54">
        <w:rPr>
          <w:rFonts w:ascii="Times New Roman" w:hAnsi="Times New Roman" w:cs="Times New Roman"/>
          <w:sz w:val="24"/>
          <w:szCs w:val="24"/>
          <w:lang w:val="lv-LV"/>
        </w:rPr>
        <w:t>(par vienlīdzīgu iespēju un nediskriminācijas veicināšanu)</w:t>
      </w:r>
      <w:r w:rsidRPr="00593C54">
        <w:rPr>
          <w:rFonts w:ascii="Times New Roman" w:hAnsi="Times New Roman" w:cs="Times New Roman"/>
          <w:sz w:val="24"/>
          <w:szCs w:val="24"/>
          <w:lang w:val="lv-LV"/>
        </w:rPr>
        <w:t>.</w:t>
      </w:r>
    </w:p>
    <w:p w:rsidR="004B0F6A" w:rsidRPr="00887713" w:rsidRDefault="004B0F6A" w:rsidP="004B0F6A">
      <w:pPr>
        <w:spacing w:after="0" w:line="240" w:lineRule="auto"/>
        <w:jc w:val="both"/>
        <w:rPr>
          <w:rFonts w:ascii="Times New Roman" w:hAnsi="Times New Roman" w:cs="Times New Roman"/>
          <w:sz w:val="24"/>
          <w:szCs w:val="24"/>
          <w:lang w:val="lv-LV"/>
        </w:rPr>
      </w:pP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PRIEKŠLIKUMS</w:t>
      </w: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Piedāvājam papildināt 348.punktu ar šādu teikumu: "Tāpat paredzēta sabiedrības izpratnes par daudzveidību kā resursu palielināšana, stiprinot starpgrupu un starpkultūru komunikācijas prasmes un saziņas intensitāti, dažādības vadību, kā arī diskriminācijas mazināšanu."</w:t>
      </w:r>
    </w:p>
    <w:p w:rsidR="004B0F6A" w:rsidRPr="00887713" w:rsidRDefault="004B0F6A" w:rsidP="004B0F6A">
      <w:pPr>
        <w:spacing w:after="0" w:line="240" w:lineRule="auto"/>
        <w:ind w:left="720"/>
        <w:jc w:val="both"/>
        <w:rPr>
          <w:rFonts w:ascii="Times New Roman" w:hAnsi="Times New Roman" w:cs="Times New Roman"/>
          <w:sz w:val="24"/>
          <w:szCs w:val="24"/>
          <w:lang w:val="lv-LV"/>
        </w:rPr>
      </w:pP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PRIEKŠLIKUMA PAMATOJUMS</w:t>
      </w:r>
    </w:p>
    <w:p w:rsidR="004B0F6A" w:rsidRPr="00887713" w:rsidRDefault="004B0F6A" w:rsidP="004B0F6A">
      <w:pPr>
        <w:spacing w:after="0" w:line="240" w:lineRule="auto"/>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lastRenderedPageBreak/>
        <w:t>Šāds punkts iekļauts kā NAP 2021.-2027.gadam rīcības virziens (Nr.408), kā finansēšanas avotu tam paredzot ES fondus.</w:t>
      </w:r>
    </w:p>
    <w:p w:rsidR="004B0F6A" w:rsidRPr="00887713" w:rsidRDefault="004B0F6A" w:rsidP="004B0F6A">
      <w:pPr>
        <w:spacing w:after="0" w:line="240" w:lineRule="auto"/>
        <w:jc w:val="both"/>
        <w:rPr>
          <w:rFonts w:ascii="Times New Roman" w:hAnsi="Times New Roman" w:cs="Times New Roman"/>
          <w:sz w:val="24"/>
          <w:szCs w:val="24"/>
          <w:lang w:val="lv-LV"/>
        </w:rPr>
      </w:pPr>
    </w:p>
    <w:p w:rsidR="00593C54" w:rsidRPr="00887713" w:rsidRDefault="00593C54" w:rsidP="004B0F6A">
      <w:pPr>
        <w:spacing w:after="0" w:line="240" w:lineRule="auto"/>
        <w:jc w:val="both"/>
        <w:rPr>
          <w:rFonts w:ascii="Times New Roman" w:hAnsi="Times New Roman" w:cs="Times New Roman"/>
          <w:sz w:val="24"/>
          <w:szCs w:val="24"/>
          <w:lang w:val="lv-LV"/>
        </w:rPr>
      </w:pPr>
    </w:p>
    <w:p w:rsidR="00A079CB" w:rsidRPr="00887713" w:rsidRDefault="004B0F6A">
      <w:pPr>
        <w:rPr>
          <w:rFonts w:ascii="Times New Roman" w:eastAsia="Calibri" w:hAnsi="Times New Roman" w:cs="Times New Roman"/>
          <w:b/>
          <w:sz w:val="24"/>
          <w:szCs w:val="24"/>
          <w:lang w:val="lv-LV"/>
        </w:rPr>
      </w:pPr>
      <w:r w:rsidRPr="00887713">
        <w:rPr>
          <w:rFonts w:ascii="Times New Roman" w:eastAsia="Calibri" w:hAnsi="Times New Roman" w:cs="Times New Roman"/>
          <w:b/>
          <w:sz w:val="24"/>
          <w:szCs w:val="24"/>
          <w:lang w:val="lv-LV"/>
        </w:rPr>
        <w:t>353.punkts</w:t>
      </w:r>
      <w:r w:rsidR="00887713">
        <w:rPr>
          <w:rFonts w:ascii="Times New Roman" w:eastAsia="Calibri" w:hAnsi="Times New Roman" w:cs="Times New Roman"/>
          <w:b/>
          <w:sz w:val="24"/>
          <w:szCs w:val="24"/>
          <w:lang w:val="lv-LV"/>
        </w:rPr>
        <w:t xml:space="preserve"> </w:t>
      </w:r>
      <w:r w:rsidR="00887713" w:rsidRPr="00593C54">
        <w:rPr>
          <w:rFonts w:ascii="Times New Roman" w:eastAsia="Calibri" w:hAnsi="Times New Roman" w:cs="Times New Roman"/>
          <w:sz w:val="24"/>
          <w:szCs w:val="24"/>
          <w:lang w:val="lv-LV"/>
        </w:rPr>
        <w:t>(par bijušajiem ieslodzītajiem un resocializāciju)</w:t>
      </w:r>
      <w:r w:rsidRPr="00593C54">
        <w:rPr>
          <w:rFonts w:ascii="Times New Roman" w:eastAsia="Calibri" w:hAnsi="Times New Roman" w:cs="Times New Roman"/>
          <w:sz w:val="24"/>
          <w:szCs w:val="24"/>
          <w:lang w:val="lv-LV"/>
        </w:rPr>
        <w:t>.</w:t>
      </w:r>
    </w:p>
    <w:p w:rsidR="004B0F6A" w:rsidRPr="00887713" w:rsidRDefault="004B0F6A" w:rsidP="004B0F6A">
      <w:pPr>
        <w:ind w:left="720"/>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PRIEKŠLIKUMS.</w:t>
      </w:r>
    </w:p>
    <w:p w:rsidR="004B0F6A" w:rsidRPr="00887713" w:rsidRDefault="004B0F6A" w:rsidP="00887713">
      <w:pPr>
        <w:ind w:left="720"/>
        <w:jc w:val="both"/>
        <w:rPr>
          <w:rFonts w:ascii="Times New Roman" w:hAnsi="Times New Roman" w:cs="Times New Roman"/>
          <w:sz w:val="24"/>
          <w:szCs w:val="24"/>
          <w:lang w:val="lv-LV"/>
        </w:rPr>
      </w:pPr>
      <w:r w:rsidRPr="00887713">
        <w:rPr>
          <w:rFonts w:ascii="Times New Roman" w:eastAsia="Calibri" w:hAnsi="Times New Roman" w:cs="Times New Roman"/>
          <w:sz w:val="24"/>
          <w:szCs w:val="24"/>
          <w:lang w:val="lv-LV" w:eastAsia="lv-LV" w:bidi="lv-LV"/>
        </w:rPr>
        <w:t xml:space="preserve">Papildināt 353.punktu ar šādu tekstu: </w:t>
      </w:r>
      <w:r w:rsidR="005227F0" w:rsidRPr="00887713">
        <w:rPr>
          <w:rFonts w:ascii="Times New Roman" w:hAnsi="Times New Roman" w:cs="Times New Roman"/>
          <w:sz w:val="24"/>
          <w:szCs w:val="24"/>
          <w:lang w:val="lv-LV"/>
        </w:rPr>
        <w:t xml:space="preserve">aiz vārdiem “rokasgrāmatas izstrāde pašvaldību sociālajiem darbiniekiem par darbu ar personām, kuras atbrīvotas no ieslodzījuma vietām” ar tekstu “(tai skaitā par sociāli atbildīga publiskā iepirkuma iespējām, radot darba vietas personām, kuras atbrīvotas no ieslodzījuma vietām). </w:t>
      </w:r>
    </w:p>
    <w:p w:rsidR="004B0F6A" w:rsidRPr="00887713" w:rsidRDefault="004B0F6A" w:rsidP="004B0F6A">
      <w:pPr>
        <w:ind w:left="720"/>
        <w:jc w:val="both"/>
        <w:rPr>
          <w:rFonts w:ascii="Times New Roman" w:hAnsi="Times New Roman" w:cs="Times New Roman"/>
          <w:sz w:val="24"/>
          <w:szCs w:val="24"/>
          <w:lang w:val="lv-LV"/>
        </w:rPr>
      </w:pPr>
      <w:r w:rsidRPr="00887713">
        <w:rPr>
          <w:rFonts w:ascii="Times New Roman" w:hAnsi="Times New Roman" w:cs="Times New Roman"/>
          <w:sz w:val="24"/>
          <w:szCs w:val="24"/>
          <w:lang w:val="lv-LV"/>
        </w:rPr>
        <w:t>PAMATOJUMS.</w:t>
      </w:r>
    </w:p>
    <w:p w:rsidR="005227F0" w:rsidRPr="00887713" w:rsidRDefault="005227F0" w:rsidP="004B0F6A">
      <w:pPr>
        <w:ind w:left="720"/>
        <w:jc w:val="both"/>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 xml:space="preserve">2014.gadā tika pieņemta Eiropas Parlamenta un Padomes Direktīva 2014/24/ES , ar mērķi turpināt ES dalībvalstu iesākto ceļu sociāli atbildīga publiskā iepirkuma prakses nostiprināšanā, aicinot dalībvalstis publiskos iepirkumus veikt sociāli atbildīgā veidā, tādejādi sasniedzot gan tiešos iepirkuma mērķus (iepērkot preces vai pakalpojumus), gan iedarboties uz dažādiem sabiedrībai nozīmīgiem izaicinājumiem. Ārvalstu pieredze liecina, ka publiskā iepirkuma īstenošanā var tikt radītas darba vietas </w:t>
      </w:r>
      <w:r w:rsidR="000B5313" w:rsidRPr="00887713">
        <w:rPr>
          <w:rFonts w:ascii="Times New Roman" w:eastAsia="Calibri" w:hAnsi="Times New Roman" w:cs="Times New Roman"/>
          <w:sz w:val="24"/>
          <w:szCs w:val="24"/>
          <w:lang w:val="lv-LV"/>
        </w:rPr>
        <w:t xml:space="preserve">sabiedrībā </w:t>
      </w:r>
      <w:r w:rsidRPr="00887713">
        <w:rPr>
          <w:rFonts w:ascii="Times New Roman" w:eastAsia="Calibri" w:hAnsi="Times New Roman" w:cs="Times New Roman"/>
          <w:sz w:val="24"/>
          <w:szCs w:val="24"/>
          <w:lang w:val="lv-LV"/>
        </w:rPr>
        <w:t xml:space="preserve">marginalizētām </w:t>
      </w:r>
      <w:r w:rsidR="000B5313" w:rsidRPr="00887713">
        <w:rPr>
          <w:rFonts w:ascii="Times New Roman" w:eastAsia="Calibri" w:hAnsi="Times New Roman" w:cs="Times New Roman"/>
          <w:sz w:val="24"/>
          <w:szCs w:val="24"/>
          <w:lang w:val="lv-LV"/>
        </w:rPr>
        <w:t xml:space="preserve">grupām, tai skaitā </w:t>
      </w:r>
      <w:r w:rsidR="00834118" w:rsidRPr="00887713">
        <w:rPr>
          <w:rFonts w:ascii="Times New Roman" w:eastAsia="Calibri" w:hAnsi="Times New Roman" w:cs="Times New Roman"/>
          <w:sz w:val="24"/>
          <w:szCs w:val="24"/>
          <w:lang w:val="lv-LV"/>
        </w:rPr>
        <w:t xml:space="preserve">nodarbinot publiskā iepirkuma izpildē </w:t>
      </w:r>
      <w:r w:rsidR="000B5313" w:rsidRPr="00887713">
        <w:rPr>
          <w:rFonts w:ascii="Times New Roman" w:eastAsia="Calibri" w:hAnsi="Times New Roman" w:cs="Times New Roman"/>
          <w:sz w:val="24"/>
          <w:szCs w:val="24"/>
          <w:lang w:val="lv-LV"/>
        </w:rPr>
        <w:t>personas, kuras atbrīvotas no ieslodzījumu vietas</w:t>
      </w:r>
      <w:r w:rsidR="000B5313" w:rsidRPr="00887713">
        <w:rPr>
          <w:rStyle w:val="FootnoteReference"/>
          <w:rFonts w:ascii="Times New Roman" w:eastAsia="Calibri" w:hAnsi="Times New Roman" w:cs="Times New Roman"/>
          <w:sz w:val="24"/>
          <w:szCs w:val="24"/>
          <w:lang w:val="lv-LV"/>
        </w:rPr>
        <w:footnoteReference w:id="2"/>
      </w:r>
      <w:r w:rsidR="000B5313" w:rsidRPr="00887713">
        <w:rPr>
          <w:rFonts w:ascii="Times New Roman" w:eastAsia="Calibri" w:hAnsi="Times New Roman" w:cs="Times New Roman"/>
          <w:sz w:val="24"/>
          <w:szCs w:val="24"/>
          <w:lang w:val="lv-LV"/>
        </w:rPr>
        <w:t xml:space="preserve">. </w:t>
      </w:r>
    </w:p>
    <w:p w:rsidR="004B0F6A" w:rsidRDefault="004B0F6A" w:rsidP="00887713">
      <w:pPr>
        <w:jc w:val="both"/>
        <w:rPr>
          <w:rFonts w:ascii="Times New Roman" w:eastAsia="Calibri" w:hAnsi="Times New Roman" w:cs="Times New Roman"/>
          <w:sz w:val="24"/>
          <w:szCs w:val="24"/>
          <w:lang w:val="lv-LV"/>
        </w:rPr>
      </w:pPr>
    </w:p>
    <w:p w:rsidR="00887713" w:rsidRDefault="00887713" w:rsidP="00887713">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lastRenderedPageBreak/>
        <w:t>Papildus arī vēršam uzmanību uz to, ka NAP 2021.-2027.gadam paredzēja ES fondus kā vienu no avotiem tiesiskuma rīcības virziena realizēšanai. Šobrīd programmas melnrakstā nav parādīts, kā ES fondi tiks piesaistīti tam, lai īstenotu NAP 426.punktu (tiesiskuma un demokrātiskas valsts apziņas stiprināšana sabiedrībā), NAP 428.punktu (gudra, efektīva un atvērta pārvaldība), kā arī 429.punktu (tiesībaizsardzības sistēmas stiprināšanu).</w:t>
      </w:r>
    </w:p>
    <w:p w:rsidR="009F0582" w:rsidRPr="009F0582" w:rsidRDefault="009F0582" w:rsidP="009F0582">
      <w:pPr>
        <w:jc w:val="both"/>
        <w:rPr>
          <w:rFonts w:ascii="Times New Roman" w:hAnsi="Times New Roman" w:cs="Times New Roman"/>
          <w:color w:val="222222"/>
          <w:sz w:val="24"/>
          <w:szCs w:val="24"/>
          <w:shd w:val="clear" w:color="auto" w:fill="FFFFFF"/>
          <w:lang w:val="lv-LV"/>
        </w:rPr>
      </w:pPr>
      <w:r w:rsidRPr="009F0582">
        <w:rPr>
          <w:rFonts w:ascii="Times New Roman" w:eastAsia="Calibri" w:hAnsi="Times New Roman" w:cs="Times New Roman"/>
          <w:sz w:val="24"/>
          <w:szCs w:val="24"/>
          <w:lang w:val="lv-LV"/>
        </w:rPr>
        <w:t xml:space="preserve">Tāpat vēršam uzmanību uz to, ka NAP 2021.-2027.gadam paredzēja ES fondus izmantos kā finansējuma avotu sabiedrisko mediju un informatīvās telpas stiprināšanai (NAP 410.punkts), kā arī pagaidām šajā melnrakstā neparādās aktivitātes, kuras līdz šim Latvijā tika finansētas no </w:t>
      </w:r>
      <w:r w:rsidRPr="009F0582">
        <w:rPr>
          <w:rFonts w:ascii="Times New Roman" w:hAnsi="Times New Roman" w:cs="Times New Roman"/>
          <w:color w:val="222222"/>
          <w:sz w:val="24"/>
          <w:szCs w:val="24"/>
          <w:shd w:val="clear" w:color="auto" w:fill="FFFFFF"/>
          <w:lang w:val="lv-LV"/>
        </w:rPr>
        <w:t>Patvēruma, migrācijas un integrācijas fonda un kuras būtu svarīgi turpināt arī 2021.-2027.gadā:</w:t>
      </w:r>
    </w:p>
    <w:p w:rsidR="009F0582" w:rsidRPr="009F0582" w:rsidRDefault="00593C54" w:rsidP="009F0582">
      <w:pPr>
        <w:pStyle w:val="ListParagraph"/>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9F0582" w:rsidRPr="009F0582">
        <w:rPr>
          <w:rFonts w:ascii="Times New Roman" w:eastAsia="Calibri" w:hAnsi="Times New Roman" w:cs="Times New Roman"/>
          <w:sz w:val="24"/>
          <w:szCs w:val="24"/>
        </w:rPr>
        <w:t>atviešu valodas kursi, integrācijas kursi (gan specifiski patvēruma meklētājiem un bēgļiem, gan visiem trešo valstu pilsoņiem kopumā);</w:t>
      </w:r>
    </w:p>
    <w:p w:rsidR="009F0582" w:rsidRPr="009F0582" w:rsidRDefault="009F0582" w:rsidP="009F0582">
      <w:pPr>
        <w:pStyle w:val="ListParagraph"/>
        <w:numPr>
          <w:ilvl w:val="0"/>
          <w:numId w:val="4"/>
        </w:numPr>
        <w:jc w:val="both"/>
        <w:rPr>
          <w:rFonts w:ascii="Times New Roman" w:eastAsia="Calibri" w:hAnsi="Times New Roman" w:cs="Times New Roman"/>
          <w:sz w:val="24"/>
          <w:szCs w:val="24"/>
        </w:rPr>
      </w:pPr>
      <w:r w:rsidRPr="009F0582">
        <w:rPr>
          <w:rFonts w:ascii="Times New Roman" w:eastAsia="Calibri" w:hAnsi="Times New Roman" w:cs="Times New Roman"/>
          <w:sz w:val="24"/>
          <w:szCs w:val="24"/>
        </w:rPr>
        <w:t>Socializācijas aktivitātes starp jaunatbraucējiem un vietējiem;</w:t>
      </w:r>
    </w:p>
    <w:p w:rsidR="009F0582" w:rsidRPr="009F0582" w:rsidRDefault="009F0582" w:rsidP="009F0582">
      <w:pPr>
        <w:pStyle w:val="ListParagraph"/>
        <w:numPr>
          <w:ilvl w:val="0"/>
          <w:numId w:val="4"/>
        </w:numPr>
        <w:jc w:val="both"/>
        <w:rPr>
          <w:rFonts w:ascii="Times New Roman" w:eastAsia="Calibri" w:hAnsi="Times New Roman" w:cs="Times New Roman"/>
          <w:sz w:val="24"/>
          <w:szCs w:val="24"/>
        </w:rPr>
      </w:pPr>
      <w:r w:rsidRPr="009F0582">
        <w:rPr>
          <w:rFonts w:ascii="Times New Roman" w:eastAsia="Calibri" w:hAnsi="Times New Roman" w:cs="Times New Roman"/>
          <w:sz w:val="24"/>
          <w:szCs w:val="24"/>
        </w:rPr>
        <w:t>Informācijas centrs imigrantiem (konsultācijas, tulku pakalpojumi, jurista pakalpojumi);</w:t>
      </w:r>
    </w:p>
    <w:p w:rsidR="009F0582" w:rsidRPr="009F0582" w:rsidRDefault="009F0582" w:rsidP="009F0582">
      <w:pPr>
        <w:pStyle w:val="ListParagraph"/>
        <w:numPr>
          <w:ilvl w:val="0"/>
          <w:numId w:val="4"/>
        </w:numPr>
        <w:jc w:val="both"/>
        <w:rPr>
          <w:rFonts w:ascii="Times New Roman" w:eastAsia="Calibri" w:hAnsi="Times New Roman" w:cs="Times New Roman"/>
          <w:sz w:val="24"/>
          <w:szCs w:val="24"/>
        </w:rPr>
      </w:pPr>
      <w:r w:rsidRPr="009F0582">
        <w:rPr>
          <w:rFonts w:ascii="Times New Roman" w:eastAsia="Calibri" w:hAnsi="Times New Roman" w:cs="Times New Roman"/>
          <w:sz w:val="24"/>
          <w:szCs w:val="24"/>
        </w:rPr>
        <w:t>Patvēruma infrastruktūra.</w:t>
      </w:r>
    </w:p>
    <w:p w:rsidR="009F0582" w:rsidRDefault="009F0582" w:rsidP="00887713">
      <w:pPr>
        <w:jc w:val="both"/>
        <w:rPr>
          <w:rFonts w:ascii="Times New Roman" w:eastAsia="Calibri" w:hAnsi="Times New Roman" w:cs="Times New Roman"/>
          <w:sz w:val="24"/>
          <w:szCs w:val="24"/>
          <w:lang w:val="lv-LV"/>
        </w:rPr>
      </w:pPr>
    </w:p>
    <w:p w:rsidR="009F0582" w:rsidRDefault="009F0582" w:rsidP="00887713">
      <w:pPr>
        <w:jc w:val="both"/>
        <w:rPr>
          <w:rFonts w:ascii="Times New Roman" w:eastAsia="Calibri" w:hAnsi="Times New Roman" w:cs="Times New Roman"/>
          <w:sz w:val="24"/>
          <w:szCs w:val="24"/>
          <w:lang w:val="lv-LV"/>
        </w:rPr>
      </w:pPr>
    </w:p>
    <w:p w:rsidR="00887713" w:rsidRPr="00887713" w:rsidRDefault="00887713" w:rsidP="00887713">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Lūdzu par šo atzinumu turpmāk sazināties ar mani. Mana kontaktinformācija: +37126729871, iveta.kazoka@providus.lv</w:t>
      </w:r>
    </w:p>
    <w:p w:rsidR="004B0F6A" w:rsidRPr="00887713" w:rsidRDefault="004B0F6A" w:rsidP="004B0F6A">
      <w:pPr>
        <w:ind w:left="720"/>
        <w:jc w:val="both"/>
        <w:rPr>
          <w:rFonts w:ascii="Times New Roman" w:eastAsia="Calibri" w:hAnsi="Times New Roman" w:cs="Times New Roman"/>
          <w:sz w:val="24"/>
          <w:szCs w:val="24"/>
          <w:lang w:val="lv-LV"/>
        </w:rPr>
      </w:pPr>
    </w:p>
    <w:p w:rsidR="004B0F6A" w:rsidRPr="00887713" w:rsidRDefault="004B0F6A" w:rsidP="004B0F6A">
      <w:pPr>
        <w:jc w:val="both"/>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Ar cieņu,</w:t>
      </w:r>
    </w:p>
    <w:p w:rsidR="004B0F6A" w:rsidRPr="00887713" w:rsidRDefault="004B0F6A" w:rsidP="004B0F6A">
      <w:pPr>
        <w:jc w:val="both"/>
        <w:rPr>
          <w:rFonts w:ascii="Times New Roman" w:eastAsia="Calibri" w:hAnsi="Times New Roman" w:cs="Times New Roman"/>
          <w:sz w:val="24"/>
          <w:szCs w:val="24"/>
          <w:lang w:val="lv-LV"/>
        </w:rPr>
      </w:pPr>
      <w:r w:rsidRPr="00887713">
        <w:rPr>
          <w:rFonts w:ascii="Times New Roman" w:eastAsia="Calibri" w:hAnsi="Times New Roman" w:cs="Times New Roman"/>
          <w:sz w:val="24"/>
          <w:szCs w:val="24"/>
          <w:lang w:val="lv-LV"/>
        </w:rPr>
        <w:t>Iveta Kažoka</w:t>
      </w:r>
    </w:p>
    <w:p w:rsidR="004B0F6A" w:rsidRPr="00887713" w:rsidRDefault="004B0F6A" w:rsidP="004B0F6A">
      <w:pPr>
        <w:jc w:val="both"/>
        <w:rPr>
          <w:rFonts w:ascii="Times New Roman" w:hAnsi="Times New Roman" w:cs="Times New Roman"/>
          <w:sz w:val="24"/>
          <w:szCs w:val="24"/>
          <w:lang w:val="lv-LV"/>
        </w:rPr>
      </w:pPr>
      <w:r w:rsidRPr="00887713">
        <w:rPr>
          <w:rFonts w:ascii="Times New Roman" w:eastAsia="Calibri" w:hAnsi="Times New Roman" w:cs="Times New Roman"/>
          <w:sz w:val="24"/>
          <w:szCs w:val="24"/>
          <w:lang w:val="lv-LV"/>
        </w:rPr>
        <w:lastRenderedPageBreak/>
        <w:t>PROVIDUS direktore</w:t>
      </w:r>
    </w:p>
    <w:sectPr w:rsidR="004B0F6A" w:rsidRPr="00887713">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0" w:rsidRDefault="000A6CA0" w:rsidP="007209D9">
      <w:pPr>
        <w:spacing w:after="0" w:line="240" w:lineRule="auto"/>
      </w:pPr>
      <w:r>
        <w:separator/>
      </w:r>
    </w:p>
  </w:endnote>
  <w:endnote w:type="continuationSeparator" w:id="0">
    <w:p w:rsidR="000A6CA0" w:rsidRDefault="000A6CA0" w:rsidP="0072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39209"/>
      <w:docPartObj>
        <w:docPartGallery w:val="Page Numbers (Bottom of Page)"/>
        <w:docPartUnique/>
      </w:docPartObj>
    </w:sdtPr>
    <w:sdtEndPr>
      <w:rPr>
        <w:noProof/>
      </w:rPr>
    </w:sdtEndPr>
    <w:sdtContent>
      <w:p w:rsidR="00593C54" w:rsidRDefault="00593C54">
        <w:pPr>
          <w:pStyle w:val="Footer"/>
        </w:pPr>
        <w:r>
          <w:fldChar w:fldCharType="begin"/>
        </w:r>
        <w:r>
          <w:instrText xml:space="preserve"> PAGE   \* MERGEFORMAT </w:instrText>
        </w:r>
        <w:r>
          <w:fldChar w:fldCharType="separate"/>
        </w:r>
        <w:r w:rsidR="00F471BF">
          <w:rPr>
            <w:noProof/>
          </w:rPr>
          <w:t>1</w:t>
        </w:r>
        <w:r>
          <w:rPr>
            <w:noProof/>
          </w:rPr>
          <w:fldChar w:fldCharType="end"/>
        </w:r>
      </w:p>
    </w:sdtContent>
  </w:sdt>
  <w:p w:rsidR="00593C54" w:rsidRDefault="0059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0" w:rsidRDefault="000A6CA0" w:rsidP="007209D9">
      <w:pPr>
        <w:spacing w:after="0" w:line="240" w:lineRule="auto"/>
      </w:pPr>
      <w:r>
        <w:separator/>
      </w:r>
    </w:p>
  </w:footnote>
  <w:footnote w:type="continuationSeparator" w:id="0">
    <w:p w:rsidR="000A6CA0" w:rsidRDefault="000A6CA0" w:rsidP="007209D9">
      <w:pPr>
        <w:spacing w:after="0" w:line="240" w:lineRule="auto"/>
      </w:pPr>
      <w:r>
        <w:continuationSeparator/>
      </w:r>
    </w:p>
  </w:footnote>
  <w:footnote w:id="1">
    <w:p w:rsidR="004B0F6A" w:rsidRDefault="004B0F6A">
      <w:pPr>
        <w:pStyle w:val="FootnoteText"/>
      </w:pPr>
      <w:r>
        <w:rPr>
          <w:rStyle w:val="FootnoteReference"/>
        </w:rPr>
        <w:footnoteRef/>
      </w:r>
      <w:r>
        <w:t xml:space="preserve"> Publicēts šeit: </w:t>
      </w:r>
      <w:r w:rsidRPr="004B0F6A">
        <w:t>https://www.fm.gov.lv/lv/sabiedribas_lidzdaliba/sabiedribas_lidzdaliba_par_es_jautajumiem/?fbclid=IwAR1v0HsI4FcxGMp-oTRBEn_9EwwZGk7aO9uNIgnyU7-6lwI-B18jaDAfDjo</w:t>
      </w:r>
    </w:p>
  </w:footnote>
  <w:footnote w:id="2">
    <w:p w:rsidR="000B5313" w:rsidRPr="000B5313" w:rsidRDefault="000B5313" w:rsidP="000B5313">
      <w:pPr>
        <w:pStyle w:val="FootnoteText"/>
        <w:rPr>
          <w:lang w:val="en-US"/>
        </w:rPr>
      </w:pPr>
      <w:r>
        <w:rPr>
          <w:rStyle w:val="FootnoteReference"/>
        </w:rPr>
        <w:footnoteRef/>
      </w:r>
      <w:r>
        <w:t xml:space="preserve"> “Making socially responsible public procurement work 71 good practice cases”, pieejams: </w:t>
      </w:r>
      <w:r w:rsidRPr="000B5313">
        <w:t>https://op.europa.eu/en/publication-detail/-/publication/69fc6007-a970-11ea-bb7a-01aa75ed71a1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54" w:rsidRDefault="00593C54">
    <w:pPr>
      <w:pStyle w:val="Header"/>
    </w:pPr>
    <w:r>
      <w:rPr>
        <w:noProof/>
        <w:lang w:val="lv-LV" w:eastAsia="lv-LV"/>
      </w:rPr>
      <w:drawing>
        <wp:anchor distT="0" distB="0" distL="114300" distR="114300" simplePos="0" relativeHeight="251659264" behindDoc="0" locked="0" layoutInCell="1" allowOverlap="1" wp14:anchorId="518A12CA" wp14:editId="38FFA2C7">
          <wp:simplePos x="0" y="0"/>
          <wp:positionH relativeFrom="margin">
            <wp:posOffset>-581025</wp:posOffset>
          </wp:positionH>
          <wp:positionV relativeFrom="paragraph">
            <wp:posOffset>-448310</wp:posOffset>
          </wp:positionV>
          <wp:extent cx="6559550" cy="13602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97B"/>
    <w:multiLevelType w:val="hybridMultilevel"/>
    <w:tmpl w:val="7A14E642"/>
    <w:lvl w:ilvl="0" w:tplc="85FC7442">
      <w:start w:val="335"/>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3227"/>
    <w:multiLevelType w:val="hybridMultilevel"/>
    <w:tmpl w:val="D3564818"/>
    <w:lvl w:ilvl="0" w:tplc="6F16015E">
      <w:start w:val="1"/>
      <w:numFmt w:val="decimal"/>
      <w:lvlText w:val="(%1)"/>
      <w:lvlJc w:val="left"/>
      <w:pPr>
        <w:ind w:left="3763"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D2C"/>
    <w:multiLevelType w:val="hybridMultilevel"/>
    <w:tmpl w:val="0A26D262"/>
    <w:lvl w:ilvl="0" w:tplc="411AE7D8">
      <w:start w:val="1"/>
      <w:numFmt w:val="decimal"/>
      <w:lvlText w:val="%1)"/>
      <w:lvlJc w:val="left"/>
      <w:pPr>
        <w:ind w:left="720" w:hanging="360"/>
      </w:pPr>
      <w:rPr>
        <w:rFonts w:ascii="Arial" w:eastAsiaTheme="minorHAnsi" w:hAnsi="Arial" w:cs="Arial" w:hint="default"/>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813C3"/>
    <w:multiLevelType w:val="hybridMultilevel"/>
    <w:tmpl w:val="6708196E"/>
    <w:lvl w:ilvl="0" w:tplc="CAA25618">
      <w:start w:val="336"/>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D4"/>
    <w:rsid w:val="000837B8"/>
    <w:rsid w:val="000A6CA0"/>
    <w:rsid w:val="000B5313"/>
    <w:rsid w:val="0014295E"/>
    <w:rsid w:val="001D31A4"/>
    <w:rsid w:val="00245A94"/>
    <w:rsid w:val="004B0F6A"/>
    <w:rsid w:val="005227F0"/>
    <w:rsid w:val="00593C54"/>
    <w:rsid w:val="005B790D"/>
    <w:rsid w:val="005F57BD"/>
    <w:rsid w:val="006220AC"/>
    <w:rsid w:val="006C08CE"/>
    <w:rsid w:val="00700AE9"/>
    <w:rsid w:val="007209D9"/>
    <w:rsid w:val="007608B1"/>
    <w:rsid w:val="00825276"/>
    <w:rsid w:val="00834118"/>
    <w:rsid w:val="00887713"/>
    <w:rsid w:val="00933ED4"/>
    <w:rsid w:val="00976AF8"/>
    <w:rsid w:val="009F0582"/>
    <w:rsid w:val="00A079CB"/>
    <w:rsid w:val="00A660BA"/>
    <w:rsid w:val="00A96179"/>
    <w:rsid w:val="00D518A3"/>
    <w:rsid w:val="00E22931"/>
    <w:rsid w:val="00EF6C49"/>
    <w:rsid w:val="00F471BF"/>
    <w:rsid w:val="00F8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1CAB2-1AA0-4076-87F6-CAD9028C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933ED4"/>
    <w:pPr>
      <w:spacing w:after="200" w:line="276" w:lineRule="auto"/>
      <w:ind w:left="720"/>
      <w:contextualSpacing/>
    </w:pPr>
    <w:rPr>
      <w:lang w:val="lv-LV" w:eastAsia="lv-LV" w:bidi="lv-LV"/>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33ED4"/>
    <w:rPr>
      <w:lang w:val="lv-LV" w:eastAsia="lv-LV" w:bidi="lv-LV"/>
    </w:rPr>
  </w:style>
  <w:style w:type="paragraph" w:styleId="FootnoteText">
    <w:name w:val="footnote text"/>
    <w:basedOn w:val="Normal"/>
    <w:link w:val="FootnoteTextChar"/>
    <w:uiPriority w:val="99"/>
    <w:unhideWhenUsed/>
    <w:rsid w:val="007209D9"/>
    <w:pPr>
      <w:spacing w:after="0" w:line="240" w:lineRule="auto"/>
    </w:pPr>
    <w:rPr>
      <w:rFonts w:ascii="Calibri" w:eastAsia="Calibri" w:hAnsi="Calibri" w:cs="Calibri"/>
      <w:sz w:val="20"/>
      <w:szCs w:val="20"/>
      <w:lang w:val="lv-LV" w:eastAsia="lv-LV"/>
    </w:rPr>
  </w:style>
  <w:style w:type="character" w:customStyle="1" w:styleId="FootnoteTextChar">
    <w:name w:val="Footnote Text Char"/>
    <w:basedOn w:val="DefaultParagraphFont"/>
    <w:link w:val="FootnoteText"/>
    <w:uiPriority w:val="99"/>
    <w:rsid w:val="007209D9"/>
    <w:rPr>
      <w:rFonts w:ascii="Calibri" w:eastAsia="Calibri" w:hAnsi="Calibri" w:cs="Calibri"/>
      <w:sz w:val="20"/>
      <w:szCs w:val="20"/>
      <w:lang w:val="lv-LV" w:eastAsia="lv-LV"/>
    </w:rPr>
  </w:style>
  <w:style w:type="character" w:styleId="FootnoteReference">
    <w:name w:val="footnote reference"/>
    <w:basedOn w:val="DefaultParagraphFont"/>
    <w:uiPriority w:val="99"/>
    <w:semiHidden/>
    <w:unhideWhenUsed/>
    <w:rsid w:val="007209D9"/>
    <w:rPr>
      <w:vertAlign w:val="superscript"/>
    </w:rPr>
  </w:style>
  <w:style w:type="character" w:styleId="Hyperlink">
    <w:name w:val="Hyperlink"/>
    <w:basedOn w:val="DefaultParagraphFont"/>
    <w:uiPriority w:val="99"/>
    <w:unhideWhenUsed/>
    <w:rsid w:val="00245A94"/>
    <w:rPr>
      <w:color w:val="0000FF"/>
      <w:u w:val="single"/>
    </w:rPr>
  </w:style>
  <w:style w:type="paragraph" w:styleId="Header">
    <w:name w:val="header"/>
    <w:basedOn w:val="Normal"/>
    <w:link w:val="HeaderChar"/>
    <w:uiPriority w:val="99"/>
    <w:unhideWhenUsed/>
    <w:rsid w:val="00593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C54"/>
  </w:style>
  <w:style w:type="paragraph" w:styleId="Footer">
    <w:name w:val="footer"/>
    <w:basedOn w:val="Normal"/>
    <w:link w:val="FooterChar"/>
    <w:uiPriority w:val="99"/>
    <w:unhideWhenUsed/>
    <w:rsid w:val="00593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3E04-661A-4FDC-AB1A-66C565FE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4686</Words>
  <Characters>2672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Frīdenberga</dc:creator>
  <cp:keywords/>
  <dc:description/>
  <cp:lastModifiedBy>Iveta</cp:lastModifiedBy>
  <cp:revision>2</cp:revision>
  <dcterms:created xsi:type="dcterms:W3CDTF">2020-11-03T07:10:00Z</dcterms:created>
  <dcterms:modified xsi:type="dcterms:W3CDTF">2020-11-03T07:10:00Z</dcterms:modified>
</cp:coreProperties>
</file>