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95" w:rsidRDefault="00176795" w:rsidP="00AB3299">
      <w:pPr>
        <w:pStyle w:val="Heading1"/>
        <w:spacing w:before="0" w:line="240" w:lineRule="auto"/>
        <w:jc w:val="right"/>
        <w:rPr>
          <w:rStyle w:val="IntenseEmphasis"/>
          <w:rFonts w:asciiTheme="minorHAnsi" w:hAnsiTheme="minorHAnsi"/>
          <w:b/>
          <w:i w:val="0"/>
          <w:color w:val="auto"/>
        </w:rPr>
      </w:pPr>
    </w:p>
    <w:p w:rsidR="00176795" w:rsidRDefault="00176795" w:rsidP="00594C95">
      <w:pPr>
        <w:pStyle w:val="Heading1"/>
        <w:spacing w:before="0" w:line="240" w:lineRule="auto"/>
        <w:jc w:val="both"/>
        <w:rPr>
          <w:rStyle w:val="IntenseEmphasis"/>
          <w:rFonts w:asciiTheme="minorHAnsi" w:hAnsiTheme="minorHAnsi"/>
          <w:b/>
          <w:i w:val="0"/>
          <w:color w:val="auto"/>
          <w:sz w:val="16"/>
          <w:szCs w:val="16"/>
        </w:rPr>
      </w:pPr>
    </w:p>
    <w:p w:rsidR="00594C95" w:rsidRDefault="00594C95" w:rsidP="00594C95">
      <w:pPr>
        <w:pStyle w:val="Heading1"/>
        <w:spacing w:before="0" w:line="240" w:lineRule="auto"/>
        <w:jc w:val="both"/>
        <w:rPr>
          <w:rStyle w:val="IntenseEmphasis"/>
          <w:rFonts w:asciiTheme="minorHAnsi" w:hAnsiTheme="minorHAnsi"/>
          <w:b/>
          <w:i w:val="0"/>
          <w:color w:val="auto"/>
        </w:rPr>
      </w:pPr>
      <w:r w:rsidRPr="00720AC1">
        <w:rPr>
          <w:rStyle w:val="IntenseEmphasis"/>
          <w:rFonts w:asciiTheme="minorHAnsi" w:hAnsiTheme="minorHAnsi"/>
          <w:b/>
          <w:i w:val="0"/>
          <w:color w:val="auto"/>
        </w:rPr>
        <w:t>The Nation State and Migration in the Baltics: Getting to Terms with the Past and the Future</w:t>
      </w:r>
    </w:p>
    <w:p w:rsidR="00176795" w:rsidRPr="00FE648C" w:rsidRDefault="00176795" w:rsidP="00594C95">
      <w:pPr>
        <w:spacing w:after="0" w:line="240" w:lineRule="auto"/>
        <w:rPr>
          <w:rStyle w:val="IntenseEmphasis"/>
          <w:b w:val="0"/>
          <w:color w:val="auto"/>
          <w:sz w:val="24"/>
          <w:szCs w:val="24"/>
        </w:rPr>
      </w:pPr>
      <w:r w:rsidRPr="00FE648C">
        <w:rPr>
          <w:rStyle w:val="IntenseEmphasis"/>
          <w:b w:val="0"/>
          <w:color w:val="auto"/>
          <w:sz w:val="24"/>
          <w:szCs w:val="24"/>
        </w:rPr>
        <w:t>10</w:t>
      </w:r>
      <w:r w:rsidRPr="00FE648C">
        <w:rPr>
          <w:rStyle w:val="IntenseEmphasis"/>
          <w:b w:val="0"/>
          <w:color w:val="auto"/>
          <w:sz w:val="24"/>
          <w:szCs w:val="24"/>
          <w:vertAlign w:val="superscript"/>
        </w:rPr>
        <w:t>th</w:t>
      </w:r>
      <w:r w:rsidRPr="00FE648C">
        <w:rPr>
          <w:rStyle w:val="IntenseEmphasis"/>
          <w:b w:val="0"/>
          <w:color w:val="auto"/>
          <w:sz w:val="24"/>
          <w:szCs w:val="24"/>
        </w:rPr>
        <w:t xml:space="preserve"> of June, 2016, at Albert Hotel</w:t>
      </w:r>
      <w:r w:rsidR="00E146F9">
        <w:rPr>
          <w:rStyle w:val="IntenseEmphasis"/>
          <w:b w:val="0"/>
          <w:color w:val="auto"/>
          <w:sz w:val="24"/>
          <w:szCs w:val="24"/>
        </w:rPr>
        <w:t xml:space="preserve"> in</w:t>
      </w:r>
      <w:r w:rsidRPr="00FE648C">
        <w:rPr>
          <w:rStyle w:val="IntenseEmphasis"/>
          <w:b w:val="0"/>
          <w:color w:val="auto"/>
          <w:sz w:val="24"/>
          <w:szCs w:val="24"/>
        </w:rPr>
        <w:t xml:space="preserve"> Riga, </w:t>
      </w:r>
      <w:proofErr w:type="spellStart"/>
      <w:r w:rsidRPr="00FE648C">
        <w:rPr>
          <w:rStyle w:val="IntenseEmphasis"/>
          <w:b w:val="0"/>
          <w:color w:val="auto"/>
          <w:sz w:val="24"/>
          <w:szCs w:val="24"/>
        </w:rPr>
        <w:t>Dzirnavu</w:t>
      </w:r>
      <w:proofErr w:type="spellEnd"/>
      <w:r w:rsidRPr="00FE648C">
        <w:rPr>
          <w:rStyle w:val="IntenseEmphasis"/>
          <w:b w:val="0"/>
          <w:color w:val="auto"/>
          <w:sz w:val="24"/>
          <w:szCs w:val="24"/>
        </w:rPr>
        <w:t xml:space="preserve"> 33</w:t>
      </w:r>
    </w:p>
    <w:p w:rsidR="004B4313" w:rsidRDefault="004B4313" w:rsidP="00594C95">
      <w:pPr>
        <w:spacing w:after="0" w:line="240" w:lineRule="auto"/>
        <w:rPr>
          <w:rStyle w:val="IntenseEmphasis"/>
          <w:sz w:val="24"/>
          <w:szCs w:val="24"/>
        </w:rPr>
      </w:pPr>
    </w:p>
    <w:p w:rsidR="00486F66" w:rsidRDefault="00486F66" w:rsidP="00594C95">
      <w:pPr>
        <w:spacing w:after="0" w:line="240" w:lineRule="auto"/>
        <w:rPr>
          <w:rStyle w:val="IntenseEmphasis"/>
          <w:sz w:val="24"/>
          <w:szCs w:val="24"/>
        </w:rPr>
      </w:pPr>
    </w:p>
    <w:p w:rsidR="00594C95" w:rsidRPr="00C615E7" w:rsidRDefault="00594C95" w:rsidP="00594C95">
      <w:pPr>
        <w:spacing w:after="0" w:line="240" w:lineRule="auto"/>
        <w:jc w:val="both"/>
        <w:rPr>
          <w:sz w:val="24"/>
          <w:szCs w:val="24"/>
        </w:rPr>
      </w:pPr>
      <w:r w:rsidRPr="00C615E7">
        <w:rPr>
          <w:sz w:val="24"/>
          <w:szCs w:val="24"/>
        </w:rPr>
        <w:t xml:space="preserve">10.00 – 10.30 </w:t>
      </w:r>
      <w:r w:rsidR="00AB3299" w:rsidRPr="00C615E7">
        <w:rPr>
          <w:sz w:val="24"/>
          <w:szCs w:val="24"/>
        </w:rPr>
        <w:tab/>
      </w:r>
      <w:r w:rsidR="00AB3299" w:rsidRPr="00C615E7">
        <w:rPr>
          <w:sz w:val="24"/>
          <w:szCs w:val="24"/>
        </w:rPr>
        <w:tab/>
      </w:r>
      <w:r w:rsidRPr="00434448">
        <w:rPr>
          <w:b/>
          <w:sz w:val="24"/>
          <w:szCs w:val="24"/>
        </w:rPr>
        <w:t>Arrival and registration of participants</w:t>
      </w:r>
    </w:p>
    <w:p w:rsidR="00594C95" w:rsidRPr="00C615E7" w:rsidRDefault="00594C95" w:rsidP="00594C95">
      <w:pPr>
        <w:spacing w:after="0" w:line="240" w:lineRule="auto"/>
        <w:jc w:val="both"/>
        <w:rPr>
          <w:sz w:val="24"/>
          <w:szCs w:val="24"/>
        </w:rPr>
      </w:pPr>
    </w:p>
    <w:p w:rsidR="00AB3299" w:rsidRPr="00C615E7" w:rsidRDefault="00AB3299" w:rsidP="00594C95">
      <w:pPr>
        <w:spacing w:after="0" w:line="240" w:lineRule="auto"/>
        <w:jc w:val="both"/>
        <w:rPr>
          <w:sz w:val="24"/>
          <w:szCs w:val="24"/>
        </w:rPr>
      </w:pPr>
      <w:r w:rsidRPr="00C615E7">
        <w:rPr>
          <w:sz w:val="24"/>
          <w:szCs w:val="24"/>
        </w:rPr>
        <w:t>10.30 - 10.5</w:t>
      </w:r>
      <w:r w:rsidR="00594C95" w:rsidRPr="00C615E7">
        <w:rPr>
          <w:sz w:val="24"/>
          <w:szCs w:val="24"/>
        </w:rPr>
        <w:t xml:space="preserve">0 </w:t>
      </w:r>
      <w:r w:rsidRPr="00C615E7">
        <w:rPr>
          <w:sz w:val="24"/>
          <w:szCs w:val="24"/>
        </w:rPr>
        <w:tab/>
      </w:r>
      <w:r w:rsidRPr="00C615E7">
        <w:rPr>
          <w:sz w:val="24"/>
          <w:szCs w:val="24"/>
        </w:rPr>
        <w:tab/>
      </w:r>
      <w:r w:rsidR="00594C95" w:rsidRPr="00434448">
        <w:rPr>
          <w:b/>
          <w:sz w:val="24"/>
          <w:szCs w:val="24"/>
        </w:rPr>
        <w:t>Opening address</w:t>
      </w:r>
      <w:r w:rsidRPr="00434448">
        <w:rPr>
          <w:b/>
          <w:sz w:val="24"/>
          <w:szCs w:val="24"/>
        </w:rPr>
        <w:t>es</w:t>
      </w:r>
      <w:r w:rsidR="00594C95" w:rsidRPr="00C615E7">
        <w:rPr>
          <w:sz w:val="24"/>
          <w:szCs w:val="24"/>
        </w:rPr>
        <w:t xml:space="preserve"> </w:t>
      </w:r>
    </w:p>
    <w:p w:rsidR="00594C95" w:rsidRPr="00C615E7" w:rsidRDefault="00AB3299" w:rsidP="00AB3299">
      <w:pPr>
        <w:spacing w:after="0" w:line="240" w:lineRule="auto"/>
        <w:ind w:left="1440" w:firstLine="720"/>
        <w:jc w:val="both"/>
        <w:rPr>
          <w:sz w:val="24"/>
          <w:szCs w:val="24"/>
        </w:rPr>
      </w:pPr>
      <w:r w:rsidRPr="00C615E7">
        <w:rPr>
          <w:sz w:val="24"/>
          <w:szCs w:val="24"/>
        </w:rPr>
        <w:t>D</w:t>
      </w:r>
      <w:r w:rsidR="00594C95" w:rsidRPr="00C615E7">
        <w:rPr>
          <w:sz w:val="24"/>
          <w:szCs w:val="24"/>
        </w:rPr>
        <w:t>ace Akule, PROVIDUS</w:t>
      </w:r>
    </w:p>
    <w:p w:rsidR="00594C95" w:rsidRPr="00C615E7" w:rsidRDefault="00594C95" w:rsidP="00AB3299">
      <w:pPr>
        <w:spacing w:after="0" w:line="240" w:lineRule="auto"/>
        <w:ind w:left="1440" w:firstLine="720"/>
        <w:jc w:val="both"/>
        <w:rPr>
          <w:sz w:val="24"/>
          <w:szCs w:val="24"/>
        </w:rPr>
      </w:pPr>
      <w:proofErr w:type="spellStart"/>
      <w:r w:rsidRPr="00C615E7">
        <w:rPr>
          <w:sz w:val="24"/>
          <w:szCs w:val="24"/>
        </w:rPr>
        <w:t>Dr.</w:t>
      </w:r>
      <w:proofErr w:type="spellEnd"/>
      <w:r w:rsidRPr="00C615E7">
        <w:rPr>
          <w:sz w:val="24"/>
          <w:szCs w:val="24"/>
        </w:rPr>
        <w:t xml:space="preserve"> Werner </w:t>
      </w:r>
      <w:proofErr w:type="spellStart"/>
      <w:r w:rsidRPr="00C615E7">
        <w:rPr>
          <w:sz w:val="24"/>
          <w:szCs w:val="24"/>
        </w:rPr>
        <w:t>Rechmann</w:t>
      </w:r>
      <w:proofErr w:type="spellEnd"/>
      <w:r w:rsidRPr="00C615E7">
        <w:rPr>
          <w:sz w:val="24"/>
          <w:szCs w:val="24"/>
        </w:rPr>
        <w:t>, Friedrich-Ebert-</w:t>
      </w:r>
      <w:proofErr w:type="spellStart"/>
      <w:r w:rsidRPr="00C615E7">
        <w:rPr>
          <w:sz w:val="24"/>
          <w:szCs w:val="24"/>
        </w:rPr>
        <w:t>Stiftung</w:t>
      </w:r>
      <w:proofErr w:type="spellEnd"/>
    </w:p>
    <w:p w:rsidR="00594C95" w:rsidRPr="00C615E7" w:rsidRDefault="00594C95" w:rsidP="00594C95">
      <w:pPr>
        <w:spacing w:after="0" w:line="240" w:lineRule="auto"/>
        <w:jc w:val="both"/>
        <w:rPr>
          <w:sz w:val="24"/>
          <w:szCs w:val="24"/>
        </w:rPr>
      </w:pPr>
    </w:p>
    <w:p w:rsidR="00594C95" w:rsidRPr="00C615E7" w:rsidRDefault="00594C95" w:rsidP="00594C95">
      <w:pPr>
        <w:spacing w:after="0" w:line="240" w:lineRule="auto"/>
        <w:jc w:val="both"/>
        <w:rPr>
          <w:sz w:val="24"/>
          <w:szCs w:val="24"/>
        </w:rPr>
      </w:pPr>
      <w:r w:rsidRPr="00C615E7">
        <w:rPr>
          <w:sz w:val="24"/>
          <w:szCs w:val="24"/>
        </w:rPr>
        <w:t xml:space="preserve">10.50 – 12.30 </w:t>
      </w:r>
      <w:r w:rsidR="00AB3299" w:rsidRPr="00C615E7">
        <w:rPr>
          <w:sz w:val="24"/>
          <w:szCs w:val="24"/>
        </w:rPr>
        <w:tab/>
      </w:r>
      <w:r w:rsidR="00AB3299" w:rsidRPr="00C615E7">
        <w:rPr>
          <w:sz w:val="24"/>
          <w:szCs w:val="24"/>
        </w:rPr>
        <w:tab/>
      </w:r>
      <w:r w:rsidRPr="00434448">
        <w:rPr>
          <w:b/>
          <w:sz w:val="24"/>
          <w:szCs w:val="24"/>
        </w:rPr>
        <w:t>High-level panel discussion: Nation and Migration</w:t>
      </w:r>
    </w:p>
    <w:p w:rsidR="00594C95" w:rsidRPr="00C615E7" w:rsidRDefault="00594C95" w:rsidP="00594C95">
      <w:pPr>
        <w:spacing w:after="0" w:line="240" w:lineRule="auto"/>
        <w:jc w:val="both"/>
        <w:rPr>
          <w:sz w:val="24"/>
          <w:szCs w:val="24"/>
        </w:rPr>
      </w:pPr>
    </w:p>
    <w:p w:rsidR="00594C95" w:rsidRPr="00C615E7" w:rsidRDefault="00594C95" w:rsidP="00AB3299">
      <w:pPr>
        <w:spacing w:after="0" w:line="240" w:lineRule="auto"/>
        <w:jc w:val="both"/>
        <w:rPr>
          <w:i/>
          <w:sz w:val="24"/>
          <w:szCs w:val="24"/>
        </w:rPr>
      </w:pPr>
      <w:r w:rsidRPr="00C615E7">
        <w:rPr>
          <w:i/>
          <w:sz w:val="24"/>
          <w:szCs w:val="24"/>
        </w:rPr>
        <w:t>Participants will be invited to reflect on migration as a significant element in the future of Europe and the Baltic States. How can we re-define our societies to accommodate the realities of demography and migration, how can we deal with fears and insecurities and learn to manage migration and integration in a constructive way?</w:t>
      </w:r>
    </w:p>
    <w:p w:rsidR="00594C95" w:rsidRPr="00C615E7" w:rsidRDefault="00594C95" w:rsidP="00594C95">
      <w:pPr>
        <w:spacing w:after="0" w:line="240" w:lineRule="auto"/>
        <w:jc w:val="both"/>
        <w:rPr>
          <w:sz w:val="24"/>
          <w:szCs w:val="24"/>
        </w:rPr>
      </w:pPr>
    </w:p>
    <w:p w:rsidR="00594C95" w:rsidRPr="00C615E7" w:rsidRDefault="00594C95" w:rsidP="00594C95">
      <w:pPr>
        <w:spacing w:after="0" w:line="240" w:lineRule="auto"/>
        <w:jc w:val="both"/>
        <w:rPr>
          <w:sz w:val="24"/>
          <w:szCs w:val="24"/>
        </w:rPr>
      </w:pPr>
      <w:r w:rsidRPr="00321593">
        <w:rPr>
          <w:sz w:val="24"/>
          <w:szCs w:val="24"/>
        </w:rPr>
        <w:t>Participants:</w:t>
      </w:r>
      <w:r w:rsidR="00321593" w:rsidRPr="00321593">
        <w:rPr>
          <w:sz w:val="24"/>
          <w:szCs w:val="24"/>
        </w:rPr>
        <w:t xml:space="preserve"> </w:t>
      </w:r>
      <w:r w:rsidR="003D2396" w:rsidRPr="00321593">
        <w:rPr>
          <w:sz w:val="24"/>
          <w:szCs w:val="24"/>
        </w:rPr>
        <w:t xml:space="preserve">Baiba Rubesa, Rail </w:t>
      </w:r>
      <w:proofErr w:type="spellStart"/>
      <w:r w:rsidR="003D2396" w:rsidRPr="00321593">
        <w:rPr>
          <w:sz w:val="24"/>
          <w:szCs w:val="24"/>
        </w:rPr>
        <w:t>Baltica</w:t>
      </w:r>
      <w:proofErr w:type="spellEnd"/>
      <w:r w:rsidR="00321593">
        <w:rPr>
          <w:sz w:val="24"/>
          <w:szCs w:val="24"/>
        </w:rPr>
        <w:t>;</w:t>
      </w:r>
      <w:r w:rsidRPr="00321593">
        <w:rPr>
          <w:sz w:val="24"/>
          <w:szCs w:val="24"/>
        </w:rPr>
        <w:t xml:space="preserve"> </w:t>
      </w:r>
      <w:r w:rsidR="003D2396" w:rsidRPr="00321593">
        <w:rPr>
          <w:sz w:val="24"/>
          <w:szCs w:val="24"/>
        </w:rPr>
        <w:t xml:space="preserve">Pia </w:t>
      </w:r>
      <w:proofErr w:type="spellStart"/>
      <w:r w:rsidR="003D2396" w:rsidRPr="00321593">
        <w:rPr>
          <w:sz w:val="24"/>
          <w:szCs w:val="24"/>
        </w:rPr>
        <w:t>Prytz</w:t>
      </w:r>
      <w:proofErr w:type="spellEnd"/>
      <w:r w:rsidR="003D2396" w:rsidRPr="00321593">
        <w:rPr>
          <w:sz w:val="24"/>
          <w:szCs w:val="24"/>
        </w:rPr>
        <w:t xml:space="preserve"> Phiri, the Head of the UNHCR Regional Representation</w:t>
      </w:r>
      <w:r w:rsidR="003D2396" w:rsidRPr="003D2396">
        <w:rPr>
          <w:sz w:val="24"/>
          <w:szCs w:val="24"/>
        </w:rPr>
        <w:t xml:space="preserve"> for Northern Europe</w:t>
      </w:r>
      <w:r w:rsidR="003D2396">
        <w:rPr>
          <w:sz w:val="24"/>
          <w:szCs w:val="24"/>
        </w:rPr>
        <w:t xml:space="preserve">; </w:t>
      </w:r>
      <w:r w:rsidRPr="00C615E7">
        <w:rPr>
          <w:sz w:val="24"/>
          <w:szCs w:val="24"/>
        </w:rPr>
        <w:t xml:space="preserve">Dace </w:t>
      </w:r>
      <w:r w:rsidR="004B4313" w:rsidRPr="00C615E7">
        <w:rPr>
          <w:sz w:val="24"/>
          <w:szCs w:val="24"/>
        </w:rPr>
        <w:t xml:space="preserve">Dzenovska, University of Oxford. </w:t>
      </w:r>
      <w:r w:rsidR="007C2BEA">
        <w:rPr>
          <w:sz w:val="24"/>
          <w:szCs w:val="24"/>
        </w:rPr>
        <w:t>Moderator: Maria Golubeva, PROVIDUS.</w:t>
      </w:r>
    </w:p>
    <w:p w:rsidR="00594C95" w:rsidRPr="00C615E7" w:rsidRDefault="00594C95" w:rsidP="00594C95">
      <w:pPr>
        <w:spacing w:after="0" w:line="240" w:lineRule="auto"/>
        <w:jc w:val="both"/>
        <w:rPr>
          <w:sz w:val="24"/>
          <w:szCs w:val="24"/>
        </w:rPr>
      </w:pPr>
    </w:p>
    <w:p w:rsidR="00594C95" w:rsidRPr="00C615E7" w:rsidRDefault="00594C95" w:rsidP="00594C95">
      <w:pPr>
        <w:spacing w:after="0" w:line="240" w:lineRule="auto"/>
        <w:jc w:val="both"/>
        <w:rPr>
          <w:sz w:val="24"/>
          <w:szCs w:val="24"/>
        </w:rPr>
      </w:pPr>
      <w:r w:rsidRPr="00C615E7">
        <w:rPr>
          <w:sz w:val="24"/>
          <w:szCs w:val="24"/>
        </w:rPr>
        <w:t xml:space="preserve">12.30 – 13.50 </w:t>
      </w:r>
      <w:r w:rsidR="004B4313" w:rsidRPr="00C615E7">
        <w:rPr>
          <w:sz w:val="24"/>
          <w:szCs w:val="24"/>
        </w:rPr>
        <w:tab/>
      </w:r>
      <w:r w:rsidR="004B4313" w:rsidRPr="00C615E7">
        <w:rPr>
          <w:sz w:val="24"/>
          <w:szCs w:val="24"/>
        </w:rPr>
        <w:tab/>
      </w:r>
      <w:r w:rsidRPr="00C038D4">
        <w:rPr>
          <w:b/>
          <w:sz w:val="24"/>
          <w:szCs w:val="24"/>
        </w:rPr>
        <w:t>Lunch</w:t>
      </w:r>
    </w:p>
    <w:p w:rsidR="00594C95" w:rsidRPr="00C615E7" w:rsidRDefault="00594C95" w:rsidP="00594C95">
      <w:pPr>
        <w:spacing w:after="0" w:line="240" w:lineRule="auto"/>
        <w:jc w:val="both"/>
        <w:rPr>
          <w:sz w:val="24"/>
          <w:szCs w:val="24"/>
        </w:rPr>
      </w:pPr>
    </w:p>
    <w:p w:rsidR="00594C95" w:rsidRPr="00C615E7" w:rsidRDefault="00594C95" w:rsidP="00594C95">
      <w:pPr>
        <w:spacing w:after="0" w:line="240" w:lineRule="auto"/>
        <w:jc w:val="both"/>
        <w:rPr>
          <w:sz w:val="24"/>
          <w:szCs w:val="24"/>
        </w:rPr>
      </w:pPr>
      <w:r w:rsidRPr="00C615E7">
        <w:rPr>
          <w:sz w:val="24"/>
          <w:szCs w:val="24"/>
        </w:rPr>
        <w:t xml:space="preserve">13.50 – 15.40 </w:t>
      </w:r>
      <w:r w:rsidR="004B4313" w:rsidRPr="00C615E7">
        <w:rPr>
          <w:sz w:val="24"/>
          <w:szCs w:val="24"/>
        </w:rPr>
        <w:tab/>
      </w:r>
      <w:r w:rsidR="004B4313" w:rsidRPr="00C615E7">
        <w:rPr>
          <w:sz w:val="24"/>
          <w:szCs w:val="24"/>
        </w:rPr>
        <w:tab/>
      </w:r>
      <w:r w:rsidRPr="00C038D4">
        <w:rPr>
          <w:b/>
          <w:sz w:val="24"/>
          <w:szCs w:val="24"/>
        </w:rPr>
        <w:t>Parallel breakout sessions</w:t>
      </w:r>
    </w:p>
    <w:p w:rsidR="00594C95" w:rsidRPr="00C615E7" w:rsidRDefault="00594C95" w:rsidP="00594C95">
      <w:pPr>
        <w:spacing w:after="0" w:line="240" w:lineRule="auto"/>
        <w:jc w:val="both"/>
        <w:rPr>
          <w:sz w:val="24"/>
          <w:szCs w:val="24"/>
        </w:rPr>
      </w:pPr>
    </w:p>
    <w:p w:rsidR="00594C95" w:rsidRPr="00C615E7" w:rsidRDefault="00594C95" w:rsidP="00594C95">
      <w:pPr>
        <w:pStyle w:val="ListParagraph"/>
        <w:numPr>
          <w:ilvl w:val="0"/>
          <w:numId w:val="1"/>
        </w:numPr>
        <w:spacing w:after="0" w:line="240" w:lineRule="auto"/>
        <w:jc w:val="both"/>
        <w:rPr>
          <w:sz w:val="24"/>
          <w:szCs w:val="24"/>
        </w:rPr>
      </w:pPr>
      <w:r w:rsidRPr="00C038D4">
        <w:rPr>
          <w:b/>
          <w:sz w:val="24"/>
          <w:szCs w:val="24"/>
        </w:rPr>
        <w:t>Discussing the identity of the Baltic States: what we see is what we get?</w:t>
      </w:r>
      <w:r w:rsidRPr="00C615E7">
        <w:rPr>
          <w:i/>
          <w:sz w:val="24"/>
          <w:szCs w:val="24"/>
        </w:rPr>
        <w:t xml:space="preserve"> </w:t>
      </w:r>
      <w:r w:rsidRPr="00C615E7">
        <w:rPr>
          <w:sz w:val="24"/>
          <w:szCs w:val="24"/>
        </w:rPr>
        <w:t>(Room 1)</w:t>
      </w:r>
    </w:p>
    <w:p w:rsidR="004B4313" w:rsidRPr="00C615E7" w:rsidRDefault="004B4313" w:rsidP="004B4313">
      <w:pPr>
        <w:pStyle w:val="ListParagraph"/>
        <w:spacing w:after="0" w:line="240" w:lineRule="auto"/>
        <w:ind w:left="360"/>
        <w:jc w:val="both"/>
        <w:rPr>
          <w:i/>
          <w:sz w:val="24"/>
          <w:szCs w:val="24"/>
        </w:rPr>
      </w:pPr>
    </w:p>
    <w:p w:rsidR="00594C95" w:rsidRPr="00C615E7" w:rsidRDefault="004B4313" w:rsidP="00771F79">
      <w:pPr>
        <w:pStyle w:val="ListParagraph"/>
        <w:spacing w:after="0" w:line="240" w:lineRule="auto"/>
        <w:ind w:left="0"/>
        <w:jc w:val="both"/>
        <w:rPr>
          <w:i/>
          <w:sz w:val="24"/>
          <w:szCs w:val="24"/>
        </w:rPr>
      </w:pPr>
      <w:r w:rsidRPr="00C615E7">
        <w:rPr>
          <w:i/>
          <w:sz w:val="24"/>
          <w:szCs w:val="24"/>
        </w:rPr>
        <w:t>F</w:t>
      </w:r>
      <w:r w:rsidR="00594C95" w:rsidRPr="00C615E7">
        <w:rPr>
          <w:i/>
          <w:sz w:val="24"/>
          <w:szCs w:val="24"/>
        </w:rPr>
        <w:t xml:space="preserve">irst-generation immigrants already living in the Baltic States and Baltic intellectuals </w:t>
      </w:r>
      <w:r w:rsidRPr="00C615E7">
        <w:rPr>
          <w:i/>
          <w:sz w:val="24"/>
          <w:szCs w:val="24"/>
        </w:rPr>
        <w:t>will</w:t>
      </w:r>
      <w:r w:rsidR="00594C95" w:rsidRPr="00C615E7">
        <w:rPr>
          <w:i/>
          <w:sz w:val="24"/>
          <w:szCs w:val="24"/>
        </w:rPr>
        <w:t xml:space="preserve"> discuss the mixed attitudes towards migration in the Baltic societies. Key questions for this discussion are: Do Baltic societies currently appear open or unwelcoming to new migrants? Do we want to have a greater openness and integration potential? If not, why? If yes, what has to change?</w:t>
      </w:r>
    </w:p>
    <w:p w:rsidR="00594C95" w:rsidRPr="00C615E7" w:rsidRDefault="00594C95" w:rsidP="00594C95">
      <w:pPr>
        <w:spacing w:after="0" w:line="240" w:lineRule="auto"/>
        <w:jc w:val="both"/>
        <w:rPr>
          <w:sz w:val="24"/>
          <w:szCs w:val="24"/>
        </w:rPr>
      </w:pPr>
    </w:p>
    <w:p w:rsidR="00594C95" w:rsidRPr="00C615E7" w:rsidRDefault="00594C95" w:rsidP="00771F79">
      <w:pPr>
        <w:pStyle w:val="ListParagraph"/>
        <w:spacing w:after="0" w:line="240" w:lineRule="auto"/>
        <w:ind w:left="0"/>
        <w:jc w:val="both"/>
        <w:rPr>
          <w:rFonts w:ascii="Calibri" w:hAnsi="Calibri" w:cs="Arial"/>
          <w:sz w:val="24"/>
          <w:szCs w:val="24"/>
        </w:rPr>
      </w:pPr>
      <w:r w:rsidRPr="00C615E7">
        <w:rPr>
          <w:sz w:val="24"/>
          <w:szCs w:val="24"/>
        </w:rPr>
        <w:t xml:space="preserve">Participants: </w:t>
      </w:r>
      <w:r w:rsidR="00D40AD9" w:rsidRPr="00D40AD9">
        <w:rPr>
          <w:rFonts w:ascii="Calibri" w:hAnsi="Calibri" w:cs="Arial"/>
          <w:sz w:val="24"/>
          <w:szCs w:val="24"/>
        </w:rPr>
        <w:t>Anne-Ly Reimaa, Undersecretary for Cultural Diversity, Ministry of Culture of Estonia;</w:t>
      </w:r>
      <w:r w:rsidR="00D40AD9" w:rsidRPr="00C615E7">
        <w:rPr>
          <w:rFonts w:ascii="Calibri" w:hAnsi="Calibri" w:cs="Arial"/>
          <w:sz w:val="24"/>
          <w:szCs w:val="24"/>
        </w:rPr>
        <w:t xml:space="preserve"> </w:t>
      </w:r>
      <w:r w:rsidRPr="00C615E7">
        <w:rPr>
          <w:rFonts w:ascii="Calibri" w:hAnsi="Calibri" w:cs="Arial"/>
          <w:sz w:val="24"/>
          <w:szCs w:val="24"/>
        </w:rPr>
        <w:t xml:space="preserve">Faruk Karacan, NGO </w:t>
      </w:r>
      <w:proofErr w:type="spellStart"/>
      <w:r w:rsidRPr="00C615E7">
        <w:rPr>
          <w:rFonts w:ascii="Calibri" w:hAnsi="Calibri" w:cs="Arial"/>
          <w:sz w:val="24"/>
          <w:szCs w:val="24"/>
        </w:rPr>
        <w:t>Dia</w:t>
      </w:r>
      <w:r w:rsidR="00A9158A" w:rsidRPr="00C615E7">
        <w:rPr>
          <w:rFonts w:ascii="Calibri" w:hAnsi="Calibri" w:cs="Arial"/>
          <w:sz w:val="24"/>
          <w:szCs w:val="24"/>
        </w:rPr>
        <w:t>logu</w:t>
      </w:r>
      <w:proofErr w:type="spellEnd"/>
      <w:r w:rsidR="00A9158A" w:rsidRPr="00C615E7">
        <w:rPr>
          <w:rFonts w:ascii="Calibri" w:hAnsi="Calibri" w:cs="Arial"/>
          <w:sz w:val="24"/>
          <w:szCs w:val="24"/>
        </w:rPr>
        <w:t xml:space="preserve"> </w:t>
      </w:r>
      <w:proofErr w:type="spellStart"/>
      <w:r w:rsidR="00A9158A" w:rsidRPr="00C615E7">
        <w:rPr>
          <w:rFonts w:ascii="Calibri" w:hAnsi="Calibri" w:cs="Arial"/>
          <w:sz w:val="24"/>
          <w:szCs w:val="24"/>
        </w:rPr>
        <w:t>Na</w:t>
      </w:r>
      <w:r w:rsidRPr="00C615E7">
        <w:rPr>
          <w:rFonts w:ascii="Calibri" w:hAnsi="Calibri" w:cs="Arial"/>
          <w:sz w:val="24"/>
          <w:szCs w:val="24"/>
        </w:rPr>
        <w:t>ms</w:t>
      </w:r>
      <w:proofErr w:type="spellEnd"/>
      <w:r w:rsidRPr="00C615E7">
        <w:rPr>
          <w:rFonts w:ascii="Calibri" w:hAnsi="Calibri" w:cs="Arial"/>
          <w:sz w:val="24"/>
          <w:szCs w:val="24"/>
        </w:rPr>
        <w:t xml:space="preserve">, Latvia; </w:t>
      </w:r>
      <w:r w:rsidRPr="00C615E7">
        <w:rPr>
          <w:sz w:val="24"/>
          <w:szCs w:val="24"/>
        </w:rPr>
        <w:t xml:space="preserve">Kao Viet </w:t>
      </w:r>
      <w:proofErr w:type="spellStart"/>
      <w:r w:rsidRPr="00C615E7">
        <w:rPr>
          <w:sz w:val="24"/>
          <w:szCs w:val="24"/>
        </w:rPr>
        <w:t>Ngujen</w:t>
      </w:r>
      <w:proofErr w:type="spellEnd"/>
      <w:r w:rsidRPr="00C615E7">
        <w:rPr>
          <w:sz w:val="24"/>
          <w:szCs w:val="24"/>
        </w:rPr>
        <w:t xml:space="preserve">, artist, Latvia; </w:t>
      </w:r>
      <w:r w:rsidR="00364B85">
        <w:rPr>
          <w:sz w:val="24"/>
          <w:szCs w:val="24"/>
        </w:rPr>
        <w:t>Ģirts Dimdiņš</w:t>
      </w:r>
      <w:r w:rsidRPr="00C615E7">
        <w:rPr>
          <w:sz w:val="24"/>
          <w:szCs w:val="24"/>
        </w:rPr>
        <w:t>, University of Latvia.</w:t>
      </w:r>
      <w:r w:rsidR="00E03BE8" w:rsidRPr="00C615E7">
        <w:rPr>
          <w:sz w:val="24"/>
          <w:szCs w:val="24"/>
        </w:rPr>
        <w:t xml:space="preserve"> </w:t>
      </w:r>
      <w:r w:rsidRPr="00C615E7">
        <w:rPr>
          <w:rFonts w:ascii="Calibri" w:hAnsi="Calibri" w:cs="Arial"/>
          <w:sz w:val="24"/>
          <w:szCs w:val="24"/>
        </w:rPr>
        <w:t xml:space="preserve">Moderator: </w:t>
      </w:r>
      <w:r w:rsidR="007C2BEA">
        <w:rPr>
          <w:rFonts w:ascii="Calibri" w:hAnsi="Calibri" w:cs="Arial"/>
          <w:sz w:val="24"/>
          <w:szCs w:val="24"/>
        </w:rPr>
        <w:t>Dace Akule, PROVIDUS.</w:t>
      </w:r>
    </w:p>
    <w:p w:rsidR="00594C95" w:rsidRPr="00C615E7" w:rsidRDefault="00594C95" w:rsidP="00594C95">
      <w:pPr>
        <w:pStyle w:val="ListParagraph"/>
        <w:spacing w:after="0" w:line="240" w:lineRule="auto"/>
        <w:jc w:val="both"/>
        <w:rPr>
          <w:rFonts w:ascii="Calibri" w:hAnsi="Calibri" w:cs="Arial"/>
          <w:sz w:val="24"/>
          <w:szCs w:val="24"/>
        </w:rPr>
      </w:pPr>
    </w:p>
    <w:p w:rsidR="00AA7C81" w:rsidRPr="00AA7C81" w:rsidRDefault="00AA7C81" w:rsidP="00AA7C81">
      <w:pPr>
        <w:pStyle w:val="ListParagraph"/>
        <w:spacing w:after="0" w:line="240" w:lineRule="auto"/>
        <w:ind w:left="360"/>
        <w:jc w:val="both"/>
        <w:rPr>
          <w:rFonts w:ascii="Calibri" w:hAnsi="Calibri"/>
          <w:sz w:val="24"/>
          <w:szCs w:val="24"/>
        </w:rPr>
      </w:pPr>
    </w:p>
    <w:p w:rsidR="00594C95" w:rsidRPr="00C615E7" w:rsidRDefault="00594C95" w:rsidP="00594C95">
      <w:pPr>
        <w:pStyle w:val="ListParagraph"/>
        <w:numPr>
          <w:ilvl w:val="0"/>
          <w:numId w:val="1"/>
        </w:numPr>
        <w:spacing w:after="0" w:line="240" w:lineRule="auto"/>
        <w:jc w:val="both"/>
        <w:rPr>
          <w:rFonts w:ascii="Calibri" w:hAnsi="Calibri"/>
          <w:sz w:val="24"/>
          <w:szCs w:val="24"/>
        </w:rPr>
      </w:pPr>
      <w:r w:rsidRPr="00E96888">
        <w:rPr>
          <w:b/>
          <w:sz w:val="24"/>
          <w:szCs w:val="24"/>
        </w:rPr>
        <w:lastRenderedPageBreak/>
        <w:t>The Refugee Crisis and the Baltic States: Change of Policy Paradigm?</w:t>
      </w:r>
      <w:r w:rsidRPr="00C615E7">
        <w:rPr>
          <w:sz w:val="24"/>
          <w:szCs w:val="24"/>
        </w:rPr>
        <w:t xml:space="preserve"> (Room 2)</w:t>
      </w:r>
    </w:p>
    <w:p w:rsidR="00594C95" w:rsidRPr="00C615E7" w:rsidRDefault="00594C95" w:rsidP="00594C95">
      <w:pPr>
        <w:spacing w:after="0" w:line="240" w:lineRule="auto"/>
        <w:jc w:val="both"/>
        <w:rPr>
          <w:rFonts w:ascii="Calibri" w:hAnsi="Calibri"/>
          <w:sz w:val="24"/>
          <w:szCs w:val="24"/>
        </w:rPr>
      </w:pPr>
    </w:p>
    <w:p w:rsidR="00594C95" w:rsidRPr="00C615E7" w:rsidRDefault="004B4313" w:rsidP="00771F79">
      <w:pPr>
        <w:pStyle w:val="ListParagraph"/>
        <w:spacing w:after="0" w:line="240" w:lineRule="auto"/>
        <w:ind w:left="0"/>
        <w:jc w:val="both"/>
        <w:rPr>
          <w:i/>
          <w:sz w:val="24"/>
          <w:szCs w:val="24"/>
        </w:rPr>
      </w:pPr>
      <w:r w:rsidRPr="00C615E7">
        <w:rPr>
          <w:i/>
          <w:sz w:val="24"/>
          <w:szCs w:val="24"/>
        </w:rPr>
        <w:t>P</w:t>
      </w:r>
      <w:r w:rsidR="00594C95" w:rsidRPr="00C615E7">
        <w:rPr>
          <w:i/>
          <w:sz w:val="24"/>
          <w:szCs w:val="24"/>
        </w:rPr>
        <w:t xml:space="preserve">olicy analysts, local authorities and policy-makers </w:t>
      </w:r>
      <w:r w:rsidRPr="00C615E7">
        <w:rPr>
          <w:i/>
          <w:sz w:val="24"/>
          <w:szCs w:val="24"/>
        </w:rPr>
        <w:t>will</w:t>
      </w:r>
      <w:r w:rsidR="00594C95" w:rsidRPr="00C615E7">
        <w:rPr>
          <w:i/>
          <w:sz w:val="24"/>
          <w:szCs w:val="24"/>
        </w:rPr>
        <w:t xml:space="preserve"> discuss the new approaches that the European refugee crisis may have brought to migration policy in the Baltic States. The discussion will combine a critical assessment of refugee resettlement and integrations plans with wider discussion on what should be the new paradigm of migration policy.</w:t>
      </w:r>
    </w:p>
    <w:p w:rsidR="00594C95" w:rsidRPr="00C615E7" w:rsidRDefault="00594C95" w:rsidP="00594C95">
      <w:pPr>
        <w:spacing w:after="0" w:line="240" w:lineRule="auto"/>
        <w:jc w:val="both"/>
        <w:rPr>
          <w:rFonts w:ascii="Calibri" w:hAnsi="Calibri"/>
          <w:sz w:val="24"/>
          <w:szCs w:val="24"/>
        </w:rPr>
      </w:pPr>
    </w:p>
    <w:p w:rsidR="00594C95" w:rsidRPr="00C615E7" w:rsidRDefault="00594C95" w:rsidP="00771F79">
      <w:pPr>
        <w:pStyle w:val="ListParagraph"/>
        <w:spacing w:after="0" w:line="240" w:lineRule="auto"/>
        <w:ind w:left="0"/>
        <w:jc w:val="both"/>
        <w:rPr>
          <w:sz w:val="24"/>
          <w:szCs w:val="24"/>
        </w:rPr>
      </w:pPr>
      <w:r w:rsidRPr="00C615E7">
        <w:rPr>
          <w:sz w:val="24"/>
          <w:szCs w:val="24"/>
        </w:rPr>
        <w:t xml:space="preserve">Participants: </w:t>
      </w:r>
      <w:proofErr w:type="spellStart"/>
      <w:r w:rsidR="00D621A3">
        <w:rPr>
          <w:sz w:val="24"/>
          <w:szCs w:val="24"/>
        </w:rPr>
        <w:t>Artjom</w:t>
      </w:r>
      <w:proofErr w:type="spellEnd"/>
      <w:r w:rsidR="00D621A3">
        <w:rPr>
          <w:sz w:val="24"/>
          <w:szCs w:val="24"/>
        </w:rPr>
        <w:t xml:space="preserve"> Suvorov</w:t>
      </w:r>
      <w:r w:rsidRPr="00C615E7">
        <w:rPr>
          <w:sz w:val="24"/>
          <w:szCs w:val="24"/>
        </w:rPr>
        <w:t xml:space="preserve">, </w:t>
      </w:r>
      <w:r w:rsidR="00D621A3">
        <w:rPr>
          <w:sz w:val="24"/>
          <w:szCs w:val="24"/>
        </w:rPr>
        <w:t xml:space="preserve">Vice-Mayor, </w:t>
      </w:r>
      <w:r w:rsidRPr="00C615E7">
        <w:rPr>
          <w:sz w:val="24"/>
          <w:szCs w:val="24"/>
        </w:rPr>
        <w:t xml:space="preserve">Tartu </w:t>
      </w:r>
      <w:r w:rsidR="00364B85">
        <w:rPr>
          <w:sz w:val="24"/>
          <w:szCs w:val="24"/>
        </w:rPr>
        <w:t>C</w:t>
      </w:r>
      <w:r w:rsidRPr="00C615E7">
        <w:rPr>
          <w:sz w:val="24"/>
          <w:szCs w:val="24"/>
        </w:rPr>
        <w:t xml:space="preserve">ity </w:t>
      </w:r>
      <w:r w:rsidR="00364B85">
        <w:rPr>
          <w:sz w:val="24"/>
          <w:szCs w:val="24"/>
        </w:rPr>
        <w:t>C</w:t>
      </w:r>
      <w:r w:rsidR="00FA4DD4">
        <w:rPr>
          <w:sz w:val="24"/>
          <w:szCs w:val="24"/>
        </w:rPr>
        <w:t xml:space="preserve">ouncil, Estonia; Karolis </w:t>
      </w:r>
      <w:proofErr w:type="spellStart"/>
      <w:r w:rsidR="00FA4DD4">
        <w:rPr>
          <w:sz w:val="24"/>
          <w:szCs w:val="24"/>
        </w:rPr>
        <w:t>Ž</w:t>
      </w:r>
      <w:r w:rsidRPr="00C615E7">
        <w:rPr>
          <w:sz w:val="24"/>
          <w:szCs w:val="24"/>
        </w:rPr>
        <w:t>ibas</w:t>
      </w:r>
      <w:proofErr w:type="spellEnd"/>
      <w:r w:rsidRPr="00C615E7">
        <w:rPr>
          <w:sz w:val="24"/>
          <w:szCs w:val="24"/>
        </w:rPr>
        <w:t xml:space="preserve">, Diversity Development Group, Lithuania; </w:t>
      </w:r>
      <w:r w:rsidR="00B61B74">
        <w:rPr>
          <w:sz w:val="24"/>
          <w:szCs w:val="24"/>
        </w:rPr>
        <w:t xml:space="preserve">Signe </w:t>
      </w:r>
      <w:proofErr w:type="spellStart"/>
      <w:r w:rsidR="00B61B74">
        <w:rPr>
          <w:sz w:val="24"/>
          <w:szCs w:val="24"/>
        </w:rPr>
        <w:t>Grūbe</w:t>
      </w:r>
      <w:proofErr w:type="spellEnd"/>
      <w:r w:rsidR="00B61B74">
        <w:rPr>
          <w:sz w:val="24"/>
          <w:szCs w:val="24"/>
        </w:rPr>
        <w:t xml:space="preserve">, </w:t>
      </w:r>
      <w:proofErr w:type="spellStart"/>
      <w:r w:rsidR="00B61B74">
        <w:rPr>
          <w:rFonts w:ascii="Calibri" w:hAnsi="Calibri" w:cs="Arial"/>
          <w:sz w:val="24"/>
          <w:szCs w:val="24"/>
        </w:rPr>
        <w:t>Ropaži</w:t>
      </w:r>
      <w:proofErr w:type="spellEnd"/>
      <w:r w:rsidR="00B61B74">
        <w:rPr>
          <w:rFonts w:ascii="Calibri" w:hAnsi="Calibri" w:cs="Arial"/>
          <w:sz w:val="24"/>
          <w:szCs w:val="24"/>
        </w:rPr>
        <w:t xml:space="preserve"> municipality</w:t>
      </w:r>
      <w:r w:rsidRPr="00C615E7">
        <w:rPr>
          <w:rFonts w:ascii="Calibri" w:hAnsi="Calibri" w:cs="Arial"/>
          <w:sz w:val="24"/>
          <w:szCs w:val="24"/>
        </w:rPr>
        <w:t xml:space="preserve">; </w:t>
      </w:r>
      <w:proofErr w:type="spellStart"/>
      <w:r w:rsidR="00B61B74">
        <w:rPr>
          <w:rFonts w:ascii="Calibri" w:hAnsi="Calibri" w:cs="Arial"/>
          <w:sz w:val="24"/>
          <w:szCs w:val="24"/>
        </w:rPr>
        <w:t>Boriss</w:t>
      </w:r>
      <w:proofErr w:type="spellEnd"/>
      <w:r w:rsidR="00B61B74">
        <w:rPr>
          <w:rFonts w:ascii="Calibri" w:hAnsi="Calibri" w:cs="Arial"/>
          <w:sz w:val="24"/>
          <w:szCs w:val="24"/>
        </w:rPr>
        <w:t xml:space="preserve"> </w:t>
      </w:r>
      <w:proofErr w:type="spellStart"/>
      <w:r w:rsidR="00B61B74">
        <w:rPr>
          <w:rFonts w:ascii="Calibri" w:hAnsi="Calibri" w:cs="Arial"/>
          <w:sz w:val="24"/>
          <w:szCs w:val="24"/>
        </w:rPr>
        <w:t>Cil</w:t>
      </w:r>
      <w:r w:rsidR="00364B85">
        <w:rPr>
          <w:rFonts w:ascii="Calibri" w:hAnsi="Calibri" w:cs="Arial"/>
          <w:sz w:val="24"/>
          <w:szCs w:val="24"/>
        </w:rPr>
        <w:t>evičs</w:t>
      </w:r>
      <w:proofErr w:type="spellEnd"/>
      <w:r w:rsidR="00364B85">
        <w:rPr>
          <w:rFonts w:ascii="Calibri" w:hAnsi="Calibri" w:cs="Arial"/>
          <w:sz w:val="24"/>
          <w:szCs w:val="24"/>
        </w:rPr>
        <w:t xml:space="preserve">, </w:t>
      </w:r>
      <w:r w:rsidR="00D621A3">
        <w:rPr>
          <w:rFonts w:ascii="Calibri" w:hAnsi="Calibri" w:cs="Arial"/>
          <w:sz w:val="24"/>
          <w:szCs w:val="24"/>
        </w:rPr>
        <w:t xml:space="preserve">MP, </w:t>
      </w:r>
      <w:r w:rsidR="00364B85">
        <w:rPr>
          <w:rFonts w:ascii="Calibri" w:hAnsi="Calibri" w:cs="Arial"/>
          <w:sz w:val="24"/>
          <w:szCs w:val="24"/>
        </w:rPr>
        <w:t>Latvian Parliament</w:t>
      </w:r>
      <w:r w:rsidR="00E03BE8" w:rsidRPr="00C615E7">
        <w:rPr>
          <w:rFonts w:ascii="Calibri" w:hAnsi="Calibri" w:cs="Arial"/>
          <w:sz w:val="24"/>
          <w:szCs w:val="24"/>
        </w:rPr>
        <w:t xml:space="preserve">. </w:t>
      </w:r>
      <w:r w:rsidRPr="00C615E7">
        <w:rPr>
          <w:sz w:val="24"/>
          <w:szCs w:val="24"/>
        </w:rPr>
        <w:t xml:space="preserve">Moderator: </w:t>
      </w:r>
      <w:r w:rsidR="007C2BEA">
        <w:rPr>
          <w:sz w:val="24"/>
          <w:szCs w:val="24"/>
        </w:rPr>
        <w:t xml:space="preserve">Vita </w:t>
      </w:r>
      <w:proofErr w:type="spellStart"/>
      <w:r w:rsidR="007C2BEA">
        <w:rPr>
          <w:sz w:val="24"/>
          <w:szCs w:val="24"/>
        </w:rPr>
        <w:t>Tērauda</w:t>
      </w:r>
      <w:proofErr w:type="spellEnd"/>
      <w:r w:rsidR="007C2BEA">
        <w:rPr>
          <w:sz w:val="24"/>
          <w:szCs w:val="24"/>
        </w:rPr>
        <w:t>, PASOS.</w:t>
      </w:r>
    </w:p>
    <w:p w:rsidR="00F12FF6" w:rsidRPr="00C615E7" w:rsidRDefault="00F12FF6" w:rsidP="00594C95">
      <w:pPr>
        <w:spacing w:after="0" w:line="240" w:lineRule="auto"/>
        <w:jc w:val="both"/>
        <w:rPr>
          <w:rFonts w:ascii="Calibri" w:hAnsi="Calibri"/>
          <w:sz w:val="24"/>
          <w:szCs w:val="24"/>
        </w:rPr>
      </w:pPr>
    </w:p>
    <w:p w:rsidR="00594C95" w:rsidRPr="00C615E7" w:rsidRDefault="00594C95" w:rsidP="00594C95">
      <w:pPr>
        <w:spacing w:after="0" w:line="240" w:lineRule="auto"/>
        <w:jc w:val="both"/>
        <w:rPr>
          <w:sz w:val="24"/>
          <w:szCs w:val="24"/>
        </w:rPr>
      </w:pPr>
      <w:r w:rsidRPr="00C615E7">
        <w:rPr>
          <w:sz w:val="24"/>
          <w:szCs w:val="24"/>
        </w:rPr>
        <w:t xml:space="preserve">15.40 – 16.20 </w:t>
      </w:r>
      <w:r w:rsidR="004B4313" w:rsidRPr="00C615E7">
        <w:rPr>
          <w:sz w:val="24"/>
          <w:szCs w:val="24"/>
        </w:rPr>
        <w:tab/>
      </w:r>
      <w:r w:rsidR="004B4313" w:rsidRPr="00C615E7">
        <w:rPr>
          <w:sz w:val="24"/>
          <w:szCs w:val="24"/>
        </w:rPr>
        <w:tab/>
      </w:r>
      <w:r w:rsidRPr="00E96888">
        <w:rPr>
          <w:b/>
          <w:sz w:val="24"/>
          <w:szCs w:val="24"/>
        </w:rPr>
        <w:t xml:space="preserve">Turkish coffee break &amp; </w:t>
      </w:r>
      <w:proofErr w:type="spellStart"/>
      <w:r w:rsidRPr="00E96888">
        <w:rPr>
          <w:b/>
          <w:sz w:val="24"/>
          <w:szCs w:val="24"/>
        </w:rPr>
        <w:t>Ebru</w:t>
      </w:r>
      <w:proofErr w:type="spellEnd"/>
      <w:r w:rsidRPr="00E96888">
        <w:rPr>
          <w:b/>
          <w:sz w:val="24"/>
          <w:szCs w:val="24"/>
        </w:rPr>
        <w:t xml:space="preserve"> art master class </w:t>
      </w:r>
      <w:r w:rsidRPr="00C615E7">
        <w:rPr>
          <w:sz w:val="24"/>
          <w:szCs w:val="24"/>
        </w:rPr>
        <w:t xml:space="preserve">(co-sponsored by </w:t>
      </w:r>
      <w:proofErr w:type="spellStart"/>
      <w:r w:rsidR="00DA5751">
        <w:rPr>
          <w:sz w:val="24"/>
          <w:szCs w:val="24"/>
        </w:rPr>
        <w:t>Dialogu</w:t>
      </w:r>
      <w:proofErr w:type="spellEnd"/>
      <w:r w:rsidR="00DA5751">
        <w:rPr>
          <w:sz w:val="24"/>
          <w:szCs w:val="24"/>
        </w:rPr>
        <w:t xml:space="preserve"> </w:t>
      </w:r>
      <w:proofErr w:type="spellStart"/>
      <w:r w:rsidR="00DA5751">
        <w:rPr>
          <w:sz w:val="24"/>
          <w:szCs w:val="24"/>
        </w:rPr>
        <w:t>Nams</w:t>
      </w:r>
      <w:proofErr w:type="spellEnd"/>
      <w:r w:rsidRPr="00C615E7">
        <w:rPr>
          <w:sz w:val="24"/>
          <w:szCs w:val="24"/>
        </w:rPr>
        <w:t>)</w:t>
      </w:r>
    </w:p>
    <w:p w:rsidR="00594C95" w:rsidRPr="00C615E7" w:rsidRDefault="00594C95" w:rsidP="00594C95">
      <w:pPr>
        <w:spacing w:after="0" w:line="240" w:lineRule="auto"/>
        <w:jc w:val="both"/>
        <w:rPr>
          <w:sz w:val="24"/>
          <w:szCs w:val="24"/>
        </w:rPr>
      </w:pPr>
    </w:p>
    <w:p w:rsidR="00594C95" w:rsidRPr="00C615E7" w:rsidRDefault="00594C95" w:rsidP="00594C95">
      <w:pPr>
        <w:spacing w:after="0" w:line="240" w:lineRule="auto"/>
        <w:jc w:val="both"/>
        <w:rPr>
          <w:sz w:val="24"/>
          <w:szCs w:val="24"/>
        </w:rPr>
      </w:pPr>
      <w:r w:rsidRPr="00C615E7">
        <w:rPr>
          <w:sz w:val="24"/>
          <w:szCs w:val="24"/>
        </w:rPr>
        <w:t xml:space="preserve">16.20 – 17.00 </w:t>
      </w:r>
      <w:r w:rsidR="004B4313" w:rsidRPr="00C615E7">
        <w:rPr>
          <w:sz w:val="24"/>
          <w:szCs w:val="24"/>
        </w:rPr>
        <w:tab/>
      </w:r>
      <w:r w:rsidR="004B4313" w:rsidRPr="00C615E7">
        <w:rPr>
          <w:sz w:val="24"/>
          <w:szCs w:val="24"/>
        </w:rPr>
        <w:tab/>
      </w:r>
      <w:r w:rsidRPr="00E96888">
        <w:rPr>
          <w:b/>
          <w:sz w:val="24"/>
          <w:szCs w:val="24"/>
        </w:rPr>
        <w:t>Keynote speech. Kenan Malik, author and presenter, UK</w:t>
      </w:r>
    </w:p>
    <w:p w:rsidR="00594C95" w:rsidRPr="00C615E7" w:rsidRDefault="00594C95" w:rsidP="00594C95">
      <w:pPr>
        <w:spacing w:after="0" w:line="240" w:lineRule="auto"/>
        <w:jc w:val="both"/>
        <w:rPr>
          <w:sz w:val="24"/>
          <w:szCs w:val="24"/>
        </w:rPr>
      </w:pPr>
    </w:p>
    <w:p w:rsidR="00594C95" w:rsidRPr="00C615E7" w:rsidRDefault="00594C95" w:rsidP="00594C95">
      <w:pPr>
        <w:spacing w:after="0" w:line="240" w:lineRule="auto"/>
        <w:jc w:val="both"/>
        <w:rPr>
          <w:sz w:val="24"/>
          <w:szCs w:val="24"/>
        </w:rPr>
      </w:pPr>
      <w:r w:rsidRPr="00C615E7">
        <w:rPr>
          <w:sz w:val="24"/>
          <w:szCs w:val="24"/>
        </w:rPr>
        <w:t xml:space="preserve">17.00 – 17.15 </w:t>
      </w:r>
      <w:r w:rsidR="004B4313" w:rsidRPr="00C615E7">
        <w:rPr>
          <w:sz w:val="24"/>
          <w:szCs w:val="24"/>
        </w:rPr>
        <w:tab/>
      </w:r>
      <w:r w:rsidR="004B4313" w:rsidRPr="00C615E7">
        <w:rPr>
          <w:sz w:val="24"/>
          <w:szCs w:val="24"/>
        </w:rPr>
        <w:tab/>
      </w:r>
      <w:r w:rsidRPr="00E96888">
        <w:rPr>
          <w:b/>
          <w:sz w:val="24"/>
          <w:szCs w:val="24"/>
        </w:rPr>
        <w:t>Q&amp;A with keynote speaker</w:t>
      </w:r>
    </w:p>
    <w:p w:rsidR="00594C95" w:rsidRPr="00C615E7" w:rsidRDefault="00594C95" w:rsidP="00594C95">
      <w:pPr>
        <w:spacing w:after="0" w:line="240" w:lineRule="auto"/>
        <w:jc w:val="both"/>
        <w:rPr>
          <w:sz w:val="24"/>
          <w:szCs w:val="24"/>
        </w:rPr>
      </w:pPr>
    </w:p>
    <w:p w:rsidR="00594C95" w:rsidRPr="00C615E7" w:rsidRDefault="00594C95" w:rsidP="004B4313">
      <w:pPr>
        <w:spacing w:after="0" w:line="240" w:lineRule="auto"/>
        <w:ind w:left="2160" w:hanging="2160"/>
        <w:jc w:val="both"/>
        <w:rPr>
          <w:sz w:val="24"/>
          <w:szCs w:val="24"/>
        </w:rPr>
      </w:pPr>
      <w:r w:rsidRPr="00C615E7">
        <w:rPr>
          <w:sz w:val="24"/>
          <w:szCs w:val="24"/>
        </w:rPr>
        <w:t xml:space="preserve">17.15 – 17.45 </w:t>
      </w:r>
      <w:r w:rsidR="004B4313" w:rsidRPr="00C615E7">
        <w:rPr>
          <w:sz w:val="24"/>
          <w:szCs w:val="24"/>
        </w:rPr>
        <w:tab/>
      </w:r>
      <w:proofErr w:type="gramStart"/>
      <w:r w:rsidRPr="00E96888">
        <w:rPr>
          <w:b/>
          <w:sz w:val="24"/>
          <w:szCs w:val="24"/>
        </w:rPr>
        <w:t>Conclud</w:t>
      </w:r>
      <w:bookmarkStart w:id="0" w:name="_GoBack"/>
      <w:bookmarkEnd w:id="0"/>
      <w:r w:rsidRPr="00E96888">
        <w:rPr>
          <w:b/>
          <w:sz w:val="24"/>
          <w:szCs w:val="24"/>
        </w:rPr>
        <w:t>ing</w:t>
      </w:r>
      <w:proofErr w:type="gramEnd"/>
      <w:r w:rsidRPr="00E96888">
        <w:rPr>
          <w:b/>
          <w:sz w:val="24"/>
          <w:szCs w:val="24"/>
        </w:rPr>
        <w:t xml:space="preserve"> session: reports from breakout sessions and joint discussion with the </w:t>
      </w:r>
      <w:r w:rsidR="004B4313" w:rsidRPr="00E96888">
        <w:rPr>
          <w:b/>
          <w:sz w:val="24"/>
          <w:szCs w:val="24"/>
        </w:rPr>
        <w:t>audience</w:t>
      </w:r>
    </w:p>
    <w:p w:rsidR="00594C95" w:rsidRPr="00C615E7" w:rsidRDefault="00594C95" w:rsidP="00594C95">
      <w:pPr>
        <w:spacing w:after="0" w:line="240" w:lineRule="auto"/>
        <w:jc w:val="both"/>
        <w:rPr>
          <w:sz w:val="24"/>
          <w:szCs w:val="24"/>
        </w:rPr>
      </w:pPr>
    </w:p>
    <w:p w:rsidR="00594C95" w:rsidRPr="00C615E7" w:rsidRDefault="00594C95" w:rsidP="00594C95">
      <w:pPr>
        <w:spacing w:after="0" w:line="240" w:lineRule="auto"/>
        <w:jc w:val="both"/>
        <w:rPr>
          <w:sz w:val="24"/>
          <w:szCs w:val="24"/>
        </w:rPr>
      </w:pPr>
      <w:r w:rsidRPr="00C615E7">
        <w:rPr>
          <w:sz w:val="24"/>
          <w:szCs w:val="24"/>
        </w:rPr>
        <w:t xml:space="preserve">17.45 – 19.00 </w:t>
      </w:r>
      <w:r w:rsidR="004B4313" w:rsidRPr="00C615E7">
        <w:rPr>
          <w:sz w:val="24"/>
          <w:szCs w:val="24"/>
        </w:rPr>
        <w:tab/>
      </w:r>
      <w:r w:rsidR="004B4313" w:rsidRPr="00C615E7">
        <w:rPr>
          <w:sz w:val="24"/>
          <w:szCs w:val="24"/>
        </w:rPr>
        <w:tab/>
      </w:r>
      <w:r w:rsidRPr="00E96888">
        <w:rPr>
          <w:b/>
          <w:sz w:val="24"/>
          <w:szCs w:val="24"/>
        </w:rPr>
        <w:t>Reception</w:t>
      </w:r>
    </w:p>
    <w:p w:rsidR="001D760F" w:rsidRDefault="001D760F"/>
    <w:sectPr w:rsidR="001D760F" w:rsidSect="0017679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7BD" w:rsidRDefault="000B67BD" w:rsidP="00C615E7">
      <w:pPr>
        <w:spacing w:after="0" w:line="240" w:lineRule="auto"/>
      </w:pPr>
      <w:r>
        <w:separator/>
      </w:r>
    </w:p>
  </w:endnote>
  <w:endnote w:type="continuationSeparator" w:id="0">
    <w:p w:rsidR="000B67BD" w:rsidRDefault="000B67BD" w:rsidP="00C6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E6" w:rsidRDefault="00F34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2160"/>
      <w:gridCol w:w="5310"/>
    </w:tblGrid>
    <w:tr w:rsidR="00C615E7" w:rsidRPr="00FA63BC" w:rsidTr="00FE6D7B">
      <w:trPr>
        <w:trHeight w:val="1097"/>
      </w:trPr>
      <w:tc>
        <w:tcPr>
          <w:tcW w:w="3348" w:type="dxa"/>
        </w:tcPr>
        <w:p w:rsidR="00C615E7" w:rsidRPr="00FA63BC" w:rsidRDefault="00C615E7" w:rsidP="00FE6D7B">
          <w:pPr>
            <w:jc w:val="both"/>
            <w:rPr>
              <w:sz w:val="24"/>
              <w:szCs w:val="24"/>
              <w:lang w:val="lv-LV"/>
            </w:rPr>
          </w:pPr>
          <w:r>
            <w:rPr>
              <w:noProof/>
              <w:sz w:val="24"/>
              <w:szCs w:val="24"/>
              <w:lang w:val="lv-LV" w:eastAsia="lv-LV"/>
            </w:rPr>
            <w:drawing>
              <wp:anchor distT="0" distB="0" distL="114300" distR="114300" simplePos="0" relativeHeight="251660288" behindDoc="1" locked="0" layoutInCell="1" allowOverlap="1">
                <wp:simplePos x="0" y="0"/>
                <wp:positionH relativeFrom="column">
                  <wp:posOffset>-47625</wp:posOffset>
                </wp:positionH>
                <wp:positionV relativeFrom="paragraph">
                  <wp:posOffset>358140</wp:posOffset>
                </wp:positionV>
                <wp:extent cx="2009775" cy="742950"/>
                <wp:effectExtent l="19050" t="0" r="9525" b="0"/>
                <wp:wrapSquare wrapText="bothSides"/>
                <wp:docPr id="8" name="Picture 2" descr="eu_flag_europe_for_citizen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europe_for_citizens_en.jpg"/>
                        <pic:cNvPicPr/>
                      </pic:nvPicPr>
                      <pic:blipFill>
                        <a:blip r:embed="rId1"/>
                        <a:stretch>
                          <a:fillRect/>
                        </a:stretch>
                      </pic:blipFill>
                      <pic:spPr>
                        <a:xfrm>
                          <a:off x="0" y="0"/>
                          <a:ext cx="2009775" cy="742950"/>
                        </a:xfrm>
                        <a:prstGeom prst="rect">
                          <a:avLst/>
                        </a:prstGeom>
                      </pic:spPr>
                    </pic:pic>
                  </a:graphicData>
                </a:graphic>
              </wp:anchor>
            </w:drawing>
          </w:r>
        </w:p>
      </w:tc>
      <w:tc>
        <w:tcPr>
          <w:tcW w:w="2160" w:type="dxa"/>
        </w:tcPr>
        <w:p w:rsidR="00C615E7" w:rsidRPr="00FA63BC" w:rsidRDefault="00C615E7" w:rsidP="00FE6D7B">
          <w:pPr>
            <w:rPr>
              <w:sz w:val="24"/>
              <w:szCs w:val="24"/>
              <w:lang w:val="lv-LV"/>
            </w:rPr>
          </w:pPr>
          <w:r w:rsidRPr="00FA63BC">
            <w:rPr>
              <w:noProof/>
              <w:sz w:val="24"/>
              <w:szCs w:val="24"/>
              <w:lang w:val="lv-LV" w:eastAsia="lv-LV"/>
            </w:rPr>
            <w:drawing>
              <wp:anchor distT="0" distB="0" distL="114300" distR="114300" simplePos="0" relativeHeight="251659264" behindDoc="0" locked="0" layoutInCell="1" allowOverlap="1">
                <wp:simplePos x="0" y="0"/>
                <wp:positionH relativeFrom="margin">
                  <wp:posOffset>36195</wp:posOffset>
                </wp:positionH>
                <wp:positionV relativeFrom="margin">
                  <wp:posOffset>300990</wp:posOffset>
                </wp:positionV>
                <wp:extent cx="1162050" cy="666750"/>
                <wp:effectExtent l="19050" t="0" r="0" b="0"/>
                <wp:wrapSquare wrapText="bothSides"/>
                <wp:docPr id="9" name="Picture 4" descr="fes_logo_Z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_logo_ZILS.jpg"/>
                        <pic:cNvPicPr/>
                      </pic:nvPicPr>
                      <pic:blipFill>
                        <a:blip r:embed="rId2" cstate="print"/>
                        <a:stretch>
                          <a:fillRect/>
                        </a:stretch>
                      </pic:blipFill>
                      <pic:spPr>
                        <a:xfrm>
                          <a:off x="0" y="0"/>
                          <a:ext cx="1162050" cy="666750"/>
                        </a:xfrm>
                        <a:prstGeom prst="rect">
                          <a:avLst/>
                        </a:prstGeom>
                      </pic:spPr>
                    </pic:pic>
                  </a:graphicData>
                </a:graphic>
              </wp:anchor>
            </w:drawing>
          </w:r>
        </w:p>
      </w:tc>
      <w:tc>
        <w:tcPr>
          <w:tcW w:w="5310" w:type="dxa"/>
          <w:vAlign w:val="center"/>
        </w:tcPr>
        <w:p w:rsidR="00C615E7" w:rsidRPr="00FA63BC" w:rsidRDefault="00857ACC" w:rsidP="00857ACC">
          <w:pPr>
            <w:spacing w:after="0" w:line="240" w:lineRule="auto"/>
            <w:jc w:val="both"/>
            <w:rPr>
              <w:color w:val="244061" w:themeColor="accent1" w:themeShade="80"/>
              <w:sz w:val="20"/>
              <w:szCs w:val="20"/>
              <w:lang w:val="lv-LV"/>
            </w:rPr>
          </w:pPr>
          <w:r>
            <w:rPr>
              <w:noProof/>
              <w:color w:val="244061" w:themeColor="accent1" w:themeShade="80"/>
              <w:sz w:val="20"/>
              <w:szCs w:val="20"/>
              <w:lang w:val="lv-LV"/>
            </w:rPr>
            <w:t>C</w:t>
          </w:r>
          <w:r w:rsidR="00C615E7">
            <w:rPr>
              <w:noProof/>
              <w:color w:val="244061" w:themeColor="accent1" w:themeShade="80"/>
              <w:sz w:val="20"/>
              <w:szCs w:val="20"/>
              <w:lang w:val="lv-LV"/>
            </w:rPr>
            <w:t xml:space="preserve">onference is supported by the Europe for Citizens programme of the European Union and Friedrich Ebert Stiftung. Responsibility for the content of this event lies with the Centre for Public Policy PROVIDUS. </w:t>
          </w:r>
        </w:p>
      </w:tc>
    </w:tr>
  </w:tbl>
  <w:p w:rsidR="00C615E7" w:rsidRDefault="00C615E7" w:rsidP="00C615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E6" w:rsidRDefault="00F34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7BD" w:rsidRDefault="000B67BD" w:rsidP="00C615E7">
      <w:pPr>
        <w:spacing w:after="0" w:line="240" w:lineRule="auto"/>
      </w:pPr>
      <w:r>
        <w:separator/>
      </w:r>
    </w:p>
  </w:footnote>
  <w:footnote w:type="continuationSeparator" w:id="0">
    <w:p w:rsidR="000B67BD" w:rsidRDefault="000B67BD" w:rsidP="00C61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E6" w:rsidRDefault="00F340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E7" w:rsidRDefault="008F63D3" w:rsidP="00C615E7">
    <w:pPr>
      <w:pStyle w:val="Header"/>
      <w:jc w:val="right"/>
    </w:pPr>
    <w:r>
      <w:rPr>
        <w:noProof/>
        <w:lang w:val="lv-LV" w:eastAsia="lv-LV"/>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-1905</wp:posOffset>
              </wp:positionV>
              <wp:extent cx="3429000" cy="990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3D3" w:rsidRDefault="008F63D3">
                          <w:r>
                            <w:rPr>
                              <w:noProof/>
                              <w:lang w:val="lv-LV" w:eastAsia="lv-LV"/>
                            </w:rPr>
                            <w:drawing>
                              <wp:inline distT="0" distB="0" distL="0" distR="0" wp14:anchorId="200FB307" wp14:editId="1553D82E">
                                <wp:extent cx="3228975" cy="678083"/>
                                <wp:effectExtent l="0" t="0" r="0" b="8255"/>
                                <wp:docPr id="1" name="Picture 1" descr="C:\Users\laura.leitlante\AppData\Local\Microsoft\Windows\Temporary Internet Files\Content.Outlook\5B69UXFX\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leitlante\AppData\Local\Microsoft\Windows\Temporary Internet Files\Content.Outlook\5B69UXFX\logo_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6436" cy="685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5pt;width:270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Ie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" stroked="f">
              <v:textbox>
                <w:txbxContent>
                  <w:p w:rsidR="008F63D3" w:rsidRDefault="008F63D3">
                    <w:r>
                      <w:rPr>
                        <w:noProof/>
                        <w:lang w:val="lv-LV" w:eastAsia="lv-LV"/>
                      </w:rPr>
                      <w:drawing>
                        <wp:inline distT="0" distB="0" distL="0" distR="0" wp14:anchorId="200FB307" wp14:editId="1553D82E">
                          <wp:extent cx="3228975" cy="678083"/>
                          <wp:effectExtent l="0" t="0" r="0" b="8255"/>
                          <wp:docPr id="1" name="Picture 1" descr="C:\Users\laura.leitlante\AppData\Local\Microsoft\Windows\Temporary Internet Files\Content.Outlook\5B69UXFX\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leitlante\AppData\Local\Microsoft\Windows\Temporary Internet Files\Content.Outlook\5B69UXFX\logo_w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6436" cy="685950"/>
                                  </a:xfrm>
                                  <a:prstGeom prst="rect">
                                    <a:avLst/>
                                  </a:prstGeom>
                                  <a:noFill/>
                                  <a:ln>
                                    <a:noFill/>
                                  </a:ln>
                                </pic:spPr>
                              </pic:pic>
                            </a:graphicData>
                          </a:graphic>
                        </wp:inline>
                      </w:drawing>
                    </w:r>
                  </w:p>
                </w:txbxContent>
              </v:textbox>
            </v:shape>
          </w:pict>
        </mc:Fallback>
      </mc:AlternateContent>
    </w:r>
    <w:r w:rsidRPr="00C615E7">
      <w:rPr>
        <w:noProof/>
        <w:lang w:val="lv-LV" w:eastAsia="lv-LV"/>
      </w:rPr>
      <w:drawing>
        <wp:inline distT="0" distB="0" distL="0" distR="0" wp14:anchorId="4C102E01" wp14:editId="23C1B156">
          <wp:extent cx="3593102" cy="857250"/>
          <wp:effectExtent l="0" t="0" r="7348" b="0"/>
          <wp:docPr id="7" name="Picture 0" descr="EN_krasa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krasains.png"/>
                  <pic:cNvPicPr/>
                </pic:nvPicPr>
                <pic:blipFill>
                  <a:blip r:embed="rId3"/>
                  <a:stretch>
                    <a:fillRect/>
                  </a:stretch>
                </pic:blipFill>
                <pic:spPr>
                  <a:xfrm>
                    <a:off x="0" y="0"/>
                    <a:ext cx="3607506" cy="860687"/>
                  </a:xfrm>
                  <a:prstGeom prst="rect">
                    <a:avLst/>
                  </a:prstGeom>
                </pic:spPr>
              </pic:pic>
            </a:graphicData>
          </a:graphic>
        </wp:inline>
      </w:drawing>
    </w:r>
  </w:p>
  <w:p w:rsidR="00C615E7" w:rsidRDefault="00C615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E6" w:rsidRDefault="00F34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13396"/>
    <w:multiLevelType w:val="hybridMultilevel"/>
    <w:tmpl w:val="A608342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95"/>
    <w:rsid w:val="00090C87"/>
    <w:rsid w:val="000B67BD"/>
    <w:rsid w:val="000B7D3E"/>
    <w:rsid w:val="0010219A"/>
    <w:rsid w:val="00107320"/>
    <w:rsid w:val="0013348E"/>
    <w:rsid w:val="00176795"/>
    <w:rsid w:val="001D760F"/>
    <w:rsid w:val="0026254B"/>
    <w:rsid w:val="00274A3D"/>
    <w:rsid w:val="002B6690"/>
    <w:rsid w:val="002E03A9"/>
    <w:rsid w:val="00312F91"/>
    <w:rsid w:val="00321593"/>
    <w:rsid w:val="00340E1C"/>
    <w:rsid w:val="00364B85"/>
    <w:rsid w:val="003D2396"/>
    <w:rsid w:val="003E718A"/>
    <w:rsid w:val="00434448"/>
    <w:rsid w:val="00436D74"/>
    <w:rsid w:val="00486F66"/>
    <w:rsid w:val="004B4313"/>
    <w:rsid w:val="004B49CF"/>
    <w:rsid w:val="004C3D0B"/>
    <w:rsid w:val="004D5DAF"/>
    <w:rsid w:val="004F42D6"/>
    <w:rsid w:val="00526A18"/>
    <w:rsid w:val="00566ADB"/>
    <w:rsid w:val="00577E9D"/>
    <w:rsid w:val="00594C95"/>
    <w:rsid w:val="00610937"/>
    <w:rsid w:val="00610B2B"/>
    <w:rsid w:val="006233AA"/>
    <w:rsid w:val="00630B71"/>
    <w:rsid w:val="006817E1"/>
    <w:rsid w:val="006D216E"/>
    <w:rsid w:val="006F37CB"/>
    <w:rsid w:val="00720AC1"/>
    <w:rsid w:val="00771F79"/>
    <w:rsid w:val="007B4DB0"/>
    <w:rsid w:val="007C2BEA"/>
    <w:rsid w:val="00837F9C"/>
    <w:rsid w:val="00857ACC"/>
    <w:rsid w:val="008B7149"/>
    <w:rsid w:val="008F63D3"/>
    <w:rsid w:val="00905741"/>
    <w:rsid w:val="009337C5"/>
    <w:rsid w:val="00936B9F"/>
    <w:rsid w:val="009E4AD3"/>
    <w:rsid w:val="00A0053B"/>
    <w:rsid w:val="00A51186"/>
    <w:rsid w:val="00A872D8"/>
    <w:rsid w:val="00A9158A"/>
    <w:rsid w:val="00A9570E"/>
    <w:rsid w:val="00AA7C81"/>
    <w:rsid w:val="00AB3299"/>
    <w:rsid w:val="00AC1B1C"/>
    <w:rsid w:val="00AE608F"/>
    <w:rsid w:val="00AF5ECE"/>
    <w:rsid w:val="00B61B74"/>
    <w:rsid w:val="00BB5F7C"/>
    <w:rsid w:val="00C038D4"/>
    <w:rsid w:val="00C061C6"/>
    <w:rsid w:val="00C50795"/>
    <w:rsid w:val="00C615E7"/>
    <w:rsid w:val="00D35C6F"/>
    <w:rsid w:val="00D36A95"/>
    <w:rsid w:val="00D40AD9"/>
    <w:rsid w:val="00D621A3"/>
    <w:rsid w:val="00D97503"/>
    <w:rsid w:val="00DA5751"/>
    <w:rsid w:val="00DD20A2"/>
    <w:rsid w:val="00DF6E72"/>
    <w:rsid w:val="00E03BE8"/>
    <w:rsid w:val="00E146F9"/>
    <w:rsid w:val="00E161F4"/>
    <w:rsid w:val="00E479D0"/>
    <w:rsid w:val="00E841E4"/>
    <w:rsid w:val="00E96888"/>
    <w:rsid w:val="00EB053A"/>
    <w:rsid w:val="00F12FF6"/>
    <w:rsid w:val="00F340E6"/>
    <w:rsid w:val="00F9559D"/>
    <w:rsid w:val="00FA4DD4"/>
    <w:rsid w:val="00FA5358"/>
    <w:rsid w:val="00FC543F"/>
    <w:rsid w:val="00FE64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95"/>
    <w:pPr>
      <w:spacing w:after="160" w:line="259" w:lineRule="auto"/>
    </w:pPr>
    <w:rPr>
      <w:lang w:val="en-GB"/>
    </w:rPr>
  </w:style>
  <w:style w:type="paragraph" w:styleId="Heading1">
    <w:name w:val="heading 1"/>
    <w:basedOn w:val="Normal"/>
    <w:next w:val="Normal"/>
    <w:link w:val="Heading1Char"/>
    <w:uiPriority w:val="9"/>
    <w:qFormat/>
    <w:rsid w:val="00594C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C95"/>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594C95"/>
    <w:pPr>
      <w:ind w:left="720"/>
      <w:contextualSpacing/>
    </w:pPr>
  </w:style>
  <w:style w:type="character" w:styleId="IntenseEmphasis">
    <w:name w:val="Intense Emphasis"/>
    <w:basedOn w:val="DefaultParagraphFont"/>
    <w:uiPriority w:val="21"/>
    <w:qFormat/>
    <w:rsid w:val="00594C95"/>
    <w:rPr>
      <w:b/>
      <w:bCs/>
      <w:i/>
      <w:iCs/>
      <w:color w:val="4F81BD" w:themeColor="accent1"/>
    </w:rPr>
  </w:style>
  <w:style w:type="character" w:styleId="CommentReference">
    <w:name w:val="annotation reference"/>
    <w:basedOn w:val="DefaultParagraphFont"/>
    <w:uiPriority w:val="99"/>
    <w:semiHidden/>
    <w:unhideWhenUsed/>
    <w:rsid w:val="00594C95"/>
    <w:rPr>
      <w:sz w:val="16"/>
      <w:szCs w:val="16"/>
    </w:rPr>
  </w:style>
  <w:style w:type="paragraph" w:styleId="CommentText">
    <w:name w:val="annotation text"/>
    <w:basedOn w:val="Normal"/>
    <w:link w:val="CommentTextChar"/>
    <w:uiPriority w:val="99"/>
    <w:semiHidden/>
    <w:unhideWhenUsed/>
    <w:rsid w:val="00594C95"/>
    <w:pPr>
      <w:spacing w:line="240" w:lineRule="auto"/>
    </w:pPr>
    <w:rPr>
      <w:sz w:val="20"/>
      <w:szCs w:val="20"/>
    </w:rPr>
  </w:style>
  <w:style w:type="character" w:customStyle="1" w:styleId="CommentTextChar">
    <w:name w:val="Comment Text Char"/>
    <w:basedOn w:val="DefaultParagraphFont"/>
    <w:link w:val="CommentText"/>
    <w:uiPriority w:val="99"/>
    <w:semiHidden/>
    <w:rsid w:val="00594C95"/>
    <w:rPr>
      <w:sz w:val="20"/>
      <w:szCs w:val="20"/>
      <w:lang w:val="en-GB"/>
    </w:rPr>
  </w:style>
  <w:style w:type="paragraph" w:styleId="CommentSubject">
    <w:name w:val="annotation subject"/>
    <w:basedOn w:val="CommentText"/>
    <w:next w:val="CommentText"/>
    <w:link w:val="CommentSubjectChar"/>
    <w:uiPriority w:val="99"/>
    <w:semiHidden/>
    <w:unhideWhenUsed/>
    <w:rsid w:val="00594C95"/>
    <w:rPr>
      <w:b/>
      <w:bCs/>
    </w:rPr>
  </w:style>
  <w:style w:type="character" w:customStyle="1" w:styleId="CommentSubjectChar">
    <w:name w:val="Comment Subject Char"/>
    <w:basedOn w:val="CommentTextChar"/>
    <w:link w:val="CommentSubject"/>
    <w:uiPriority w:val="99"/>
    <w:semiHidden/>
    <w:rsid w:val="00594C95"/>
    <w:rPr>
      <w:b/>
      <w:bCs/>
      <w:sz w:val="20"/>
      <w:szCs w:val="20"/>
      <w:lang w:val="en-GB"/>
    </w:rPr>
  </w:style>
  <w:style w:type="paragraph" w:styleId="BalloonText">
    <w:name w:val="Balloon Text"/>
    <w:basedOn w:val="Normal"/>
    <w:link w:val="BalloonTextChar"/>
    <w:uiPriority w:val="99"/>
    <w:semiHidden/>
    <w:unhideWhenUsed/>
    <w:rsid w:val="00594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C95"/>
    <w:rPr>
      <w:rFonts w:ascii="Tahoma" w:hAnsi="Tahoma" w:cs="Tahoma"/>
      <w:sz w:val="16"/>
      <w:szCs w:val="16"/>
      <w:lang w:val="en-GB"/>
    </w:rPr>
  </w:style>
  <w:style w:type="table" w:styleId="TableGrid">
    <w:name w:val="Table Grid"/>
    <w:basedOn w:val="TableNormal"/>
    <w:uiPriority w:val="39"/>
    <w:rsid w:val="00BB5F7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5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15E7"/>
    <w:rPr>
      <w:lang w:val="en-GB"/>
    </w:rPr>
  </w:style>
  <w:style w:type="paragraph" w:styleId="Footer">
    <w:name w:val="footer"/>
    <w:basedOn w:val="Normal"/>
    <w:link w:val="FooterChar"/>
    <w:uiPriority w:val="99"/>
    <w:unhideWhenUsed/>
    <w:rsid w:val="00C615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15E7"/>
    <w:rPr>
      <w:lang w:val="en-GB"/>
    </w:rPr>
  </w:style>
  <w:style w:type="character" w:customStyle="1" w:styleId="apple-converted-space">
    <w:name w:val="apple-converted-space"/>
    <w:basedOn w:val="DefaultParagraphFont"/>
    <w:rsid w:val="003D2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95"/>
    <w:pPr>
      <w:spacing w:after="160" w:line="259" w:lineRule="auto"/>
    </w:pPr>
    <w:rPr>
      <w:lang w:val="en-GB"/>
    </w:rPr>
  </w:style>
  <w:style w:type="paragraph" w:styleId="Heading1">
    <w:name w:val="heading 1"/>
    <w:basedOn w:val="Normal"/>
    <w:next w:val="Normal"/>
    <w:link w:val="Heading1Char"/>
    <w:uiPriority w:val="9"/>
    <w:qFormat/>
    <w:rsid w:val="00594C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C95"/>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594C95"/>
    <w:pPr>
      <w:ind w:left="720"/>
      <w:contextualSpacing/>
    </w:pPr>
  </w:style>
  <w:style w:type="character" w:styleId="IntenseEmphasis">
    <w:name w:val="Intense Emphasis"/>
    <w:basedOn w:val="DefaultParagraphFont"/>
    <w:uiPriority w:val="21"/>
    <w:qFormat/>
    <w:rsid w:val="00594C95"/>
    <w:rPr>
      <w:b/>
      <w:bCs/>
      <w:i/>
      <w:iCs/>
      <w:color w:val="4F81BD" w:themeColor="accent1"/>
    </w:rPr>
  </w:style>
  <w:style w:type="character" w:styleId="CommentReference">
    <w:name w:val="annotation reference"/>
    <w:basedOn w:val="DefaultParagraphFont"/>
    <w:uiPriority w:val="99"/>
    <w:semiHidden/>
    <w:unhideWhenUsed/>
    <w:rsid w:val="00594C95"/>
    <w:rPr>
      <w:sz w:val="16"/>
      <w:szCs w:val="16"/>
    </w:rPr>
  </w:style>
  <w:style w:type="paragraph" w:styleId="CommentText">
    <w:name w:val="annotation text"/>
    <w:basedOn w:val="Normal"/>
    <w:link w:val="CommentTextChar"/>
    <w:uiPriority w:val="99"/>
    <w:semiHidden/>
    <w:unhideWhenUsed/>
    <w:rsid w:val="00594C95"/>
    <w:pPr>
      <w:spacing w:line="240" w:lineRule="auto"/>
    </w:pPr>
    <w:rPr>
      <w:sz w:val="20"/>
      <w:szCs w:val="20"/>
    </w:rPr>
  </w:style>
  <w:style w:type="character" w:customStyle="1" w:styleId="CommentTextChar">
    <w:name w:val="Comment Text Char"/>
    <w:basedOn w:val="DefaultParagraphFont"/>
    <w:link w:val="CommentText"/>
    <w:uiPriority w:val="99"/>
    <w:semiHidden/>
    <w:rsid w:val="00594C95"/>
    <w:rPr>
      <w:sz w:val="20"/>
      <w:szCs w:val="20"/>
      <w:lang w:val="en-GB"/>
    </w:rPr>
  </w:style>
  <w:style w:type="paragraph" w:styleId="CommentSubject">
    <w:name w:val="annotation subject"/>
    <w:basedOn w:val="CommentText"/>
    <w:next w:val="CommentText"/>
    <w:link w:val="CommentSubjectChar"/>
    <w:uiPriority w:val="99"/>
    <w:semiHidden/>
    <w:unhideWhenUsed/>
    <w:rsid w:val="00594C95"/>
    <w:rPr>
      <w:b/>
      <w:bCs/>
    </w:rPr>
  </w:style>
  <w:style w:type="character" w:customStyle="1" w:styleId="CommentSubjectChar">
    <w:name w:val="Comment Subject Char"/>
    <w:basedOn w:val="CommentTextChar"/>
    <w:link w:val="CommentSubject"/>
    <w:uiPriority w:val="99"/>
    <w:semiHidden/>
    <w:rsid w:val="00594C95"/>
    <w:rPr>
      <w:b/>
      <w:bCs/>
      <w:sz w:val="20"/>
      <w:szCs w:val="20"/>
      <w:lang w:val="en-GB"/>
    </w:rPr>
  </w:style>
  <w:style w:type="paragraph" w:styleId="BalloonText">
    <w:name w:val="Balloon Text"/>
    <w:basedOn w:val="Normal"/>
    <w:link w:val="BalloonTextChar"/>
    <w:uiPriority w:val="99"/>
    <w:semiHidden/>
    <w:unhideWhenUsed/>
    <w:rsid w:val="00594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C95"/>
    <w:rPr>
      <w:rFonts w:ascii="Tahoma" w:hAnsi="Tahoma" w:cs="Tahoma"/>
      <w:sz w:val="16"/>
      <w:szCs w:val="16"/>
      <w:lang w:val="en-GB"/>
    </w:rPr>
  </w:style>
  <w:style w:type="table" w:styleId="TableGrid">
    <w:name w:val="Table Grid"/>
    <w:basedOn w:val="TableNormal"/>
    <w:uiPriority w:val="39"/>
    <w:rsid w:val="00BB5F7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5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15E7"/>
    <w:rPr>
      <w:lang w:val="en-GB"/>
    </w:rPr>
  </w:style>
  <w:style w:type="paragraph" w:styleId="Footer">
    <w:name w:val="footer"/>
    <w:basedOn w:val="Normal"/>
    <w:link w:val="FooterChar"/>
    <w:uiPriority w:val="99"/>
    <w:unhideWhenUsed/>
    <w:rsid w:val="00C615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15E7"/>
    <w:rPr>
      <w:lang w:val="en-GB"/>
    </w:rPr>
  </w:style>
  <w:style w:type="character" w:customStyle="1" w:styleId="apple-converted-space">
    <w:name w:val="apple-converted-space"/>
    <w:basedOn w:val="DefaultParagraphFont"/>
    <w:rsid w:val="003D2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9DFC9-F35D-42D9-96EB-D0322DED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1722</Words>
  <Characters>982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marija.golubeva</dc:creator>
  <cp:lastModifiedBy>Laura Leitlante</cp:lastModifiedBy>
  <cp:revision>2</cp:revision>
  <cp:lastPrinted>2016-06-07T08:23:00Z</cp:lastPrinted>
  <dcterms:created xsi:type="dcterms:W3CDTF">2016-06-08T13:31:00Z</dcterms:created>
  <dcterms:modified xsi:type="dcterms:W3CDTF">2016-06-08T13:31:00Z</dcterms:modified>
</cp:coreProperties>
</file>